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5B85" w14:textId="77777777" w:rsidR="00C66D95" w:rsidRPr="00C45B8B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271BFC8" w14:textId="63A88DE4" w:rsidR="00C66D95" w:rsidRPr="000B1DB6" w:rsidRDefault="00502CA0" w:rsidP="00502CA0">
      <w:pPr>
        <w:pStyle w:val="Default"/>
        <w:shd w:val="clear" w:color="auto" w:fill="FFFFCC"/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0B1DB6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5 </w:t>
      </w:r>
      <w:r w:rsidR="00C66D95" w:rsidRPr="000B1DB6">
        <w:rPr>
          <w:rFonts w:ascii="Arial" w:hAnsi="Arial" w:cs="Arial"/>
          <w:b/>
          <w:bCs/>
          <w:color w:val="auto"/>
          <w:sz w:val="22"/>
          <w:szCs w:val="22"/>
        </w:rPr>
        <w:t>Wzór umowy</w:t>
      </w:r>
    </w:p>
    <w:p w14:paraId="1F841BE8" w14:textId="370AC274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A2F44A9" w14:textId="4CA01BF0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45B8B">
        <w:rPr>
          <w:rFonts w:ascii="Arial" w:hAnsi="Arial" w:cs="Arial"/>
          <w:b/>
          <w:bCs/>
        </w:rPr>
        <w:t xml:space="preserve">UMOWA Nr </w:t>
      </w:r>
      <w:r w:rsidR="005E3438" w:rsidRPr="00943C29">
        <w:rPr>
          <w:rFonts w:ascii="Arial" w:eastAsia="Calibri" w:hAnsi="Arial" w:cs="Arial"/>
          <w:highlight w:val="yellow"/>
        </w:rPr>
        <w:t>___</w:t>
      </w:r>
    </w:p>
    <w:p w14:paraId="7269D5C4" w14:textId="32D2B36F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45B8B">
        <w:rPr>
          <w:rFonts w:ascii="Arial" w:hAnsi="Arial" w:cs="Arial"/>
          <w:b/>
          <w:bCs/>
        </w:rPr>
        <w:t>NA WYKONANIE DOSTAWY</w:t>
      </w:r>
    </w:p>
    <w:p w14:paraId="583A7440" w14:textId="77777777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CE83882" w14:textId="7968B8F1" w:rsidR="00C45B8B" w:rsidRPr="00C45B8B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Hlk117834757"/>
      <w:r w:rsidRPr="00C45B8B">
        <w:rPr>
          <w:rFonts w:ascii="Arial" w:hAnsi="Arial" w:cs="Arial"/>
        </w:rPr>
        <w:t xml:space="preserve">zawarta w dniu </w:t>
      </w:r>
      <w:r w:rsidRPr="0016742B">
        <w:rPr>
          <w:rFonts w:ascii="Arial" w:hAnsi="Arial" w:cs="Arial"/>
          <w:b/>
          <w:bCs/>
          <w:highlight w:val="yellow"/>
        </w:rPr>
        <w:t>............</w:t>
      </w:r>
      <w:r w:rsidRPr="00E0201C">
        <w:rPr>
          <w:rFonts w:ascii="Arial" w:hAnsi="Arial" w:cs="Arial"/>
          <w:b/>
          <w:bCs/>
        </w:rPr>
        <w:t xml:space="preserve"> 202</w:t>
      </w:r>
      <w:r w:rsidR="00C44F83">
        <w:rPr>
          <w:rFonts w:ascii="Arial" w:hAnsi="Arial" w:cs="Arial"/>
          <w:b/>
          <w:bCs/>
        </w:rPr>
        <w:t>6</w:t>
      </w:r>
      <w:r w:rsidRPr="00C45B8B">
        <w:rPr>
          <w:rFonts w:ascii="Arial" w:hAnsi="Arial" w:cs="Arial"/>
        </w:rPr>
        <w:t xml:space="preserve"> </w:t>
      </w:r>
      <w:r w:rsidRPr="00943C29">
        <w:rPr>
          <w:rFonts w:ascii="Arial" w:hAnsi="Arial" w:cs="Arial"/>
          <w:b/>
        </w:rPr>
        <w:t>roku</w:t>
      </w:r>
      <w:r w:rsidRPr="00C45B8B">
        <w:rPr>
          <w:rFonts w:ascii="Arial" w:hAnsi="Arial" w:cs="Arial"/>
        </w:rPr>
        <w:t xml:space="preserve"> w </w:t>
      </w:r>
      <w:r w:rsidR="0016742B" w:rsidRPr="00943C29">
        <w:rPr>
          <w:rFonts w:ascii="Arial" w:eastAsia="Calibri" w:hAnsi="Arial" w:cs="Arial"/>
          <w:b/>
        </w:rPr>
        <w:t>Łagowie</w:t>
      </w:r>
      <w:r w:rsidR="00E0201C">
        <w:rPr>
          <w:rFonts w:ascii="Arial" w:hAnsi="Arial" w:cs="Arial"/>
        </w:rPr>
        <w:t xml:space="preserve"> </w:t>
      </w:r>
      <w:r w:rsidRPr="00C45B8B">
        <w:rPr>
          <w:rFonts w:ascii="Arial" w:hAnsi="Arial" w:cs="Arial"/>
        </w:rPr>
        <w:t>pomiędzy:</w:t>
      </w:r>
    </w:p>
    <w:p w14:paraId="772C79F5" w14:textId="77777777" w:rsidR="00C45B8B" w:rsidRPr="008E2A83" w:rsidRDefault="00C45B8B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859E3F5" w14:textId="3C204DF6" w:rsidR="0016742B" w:rsidRPr="0016742B" w:rsidRDefault="0016742B" w:rsidP="0016742B">
      <w:pPr>
        <w:spacing w:after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 w:rsidRPr="0016742B">
        <w:rPr>
          <w:rFonts w:ascii="Arial" w:eastAsia="Times New Roman" w:hAnsi="Arial" w:cs="Arial"/>
          <w:b/>
          <w:bCs/>
          <w:kern w:val="2"/>
          <w:lang w:eastAsia="ar-SA"/>
        </w:rPr>
        <w:t>Gminą Łagów</w:t>
      </w:r>
      <w:r w:rsidR="000D4595">
        <w:rPr>
          <w:rFonts w:ascii="Arial" w:eastAsia="Times New Roman" w:hAnsi="Arial" w:cs="Arial"/>
          <w:b/>
          <w:bCs/>
          <w:kern w:val="2"/>
          <w:lang w:eastAsia="ar-SA"/>
        </w:rPr>
        <w:t xml:space="preserve">, </w:t>
      </w:r>
      <w:r w:rsidRPr="000D4595">
        <w:rPr>
          <w:rFonts w:ascii="Arial" w:eastAsia="Times New Roman" w:hAnsi="Arial" w:cs="Arial"/>
          <w:bCs/>
          <w:kern w:val="2"/>
          <w:lang w:eastAsia="ar-SA"/>
        </w:rPr>
        <w:t>ul. Spacerowa 7</w:t>
      </w:r>
      <w:r w:rsidR="000D4595">
        <w:rPr>
          <w:rFonts w:ascii="Arial" w:eastAsia="Times New Roman" w:hAnsi="Arial" w:cs="Arial"/>
          <w:bCs/>
          <w:kern w:val="2"/>
          <w:lang w:eastAsia="ar-SA"/>
        </w:rPr>
        <w:t>,</w:t>
      </w:r>
      <w:r w:rsidRPr="000D4595">
        <w:rPr>
          <w:rFonts w:ascii="Arial" w:eastAsia="Times New Roman" w:hAnsi="Arial" w:cs="Arial"/>
          <w:bCs/>
          <w:kern w:val="2"/>
          <w:lang w:eastAsia="ar-SA"/>
        </w:rPr>
        <w:t>66-220 Łagów</w:t>
      </w:r>
      <w:r w:rsidR="000D4595">
        <w:rPr>
          <w:rFonts w:ascii="Arial" w:eastAsia="Times New Roman" w:hAnsi="Arial" w:cs="Arial"/>
          <w:bCs/>
          <w:kern w:val="2"/>
          <w:lang w:eastAsia="ar-SA"/>
        </w:rPr>
        <w:t xml:space="preserve">, </w:t>
      </w:r>
      <w:r w:rsidRPr="000D4595">
        <w:rPr>
          <w:rFonts w:ascii="Arial" w:eastAsia="Times New Roman" w:hAnsi="Arial" w:cs="Arial"/>
          <w:bCs/>
          <w:kern w:val="2"/>
          <w:lang w:eastAsia="ar-SA"/>
        </w:rPr>
        <w:t>NIP:  927-10-05-072</w:t>
      </w:r>
      <w:r w:rsidR="000D4595">
        <w:rPr>
          <w:rFonts w:ascii="Arial" w:eastAsia="Times New Roman" w:hAnsi="Arial" w:cs="Arial"/>
          <w:bCs/>
          <w:kern w:val="2"/>
          <w:lang w:eastAsia="ar-SA"/>
        </w:rPr>
        <w:t xml:space="preserve">, </w:t>
      </w:r>
      <w:r w:rsidRPr="000D4595">
        <w:rPr>
          <w:rFonts w:ascii="Arial" w:eastAsia="Times New Roman" w:hAnsi="Arial" w:cs="Arial"/>
          <w:bCs/>
          <w:kern w:val="2"/>
          <w:lang w:eastAsia="ar-SA"/>
        </w:rPr>
        <w:t>REGON: 9700770480</w:t>
      </w:r>
    </w:p>
    <w:p w14:paraId="2BCC0BE0" w14:textId="3E5BBCCB" w:rsidR="008E2A83" w:rsidRPr="00C44F83" w:rsidRDefault="0016742B" w:rsidP="0016742B">
      <w:pPr>
        <w:spacing w:after="0"/>
        <w:jc w:val="both"/>
        <w:rPr>
          <w:rFonts w:ascii="Arial" w:eastAsia="Times New Roman" w:hAnsi="Arial" w:cs="Arial"/>
          <w:kern w:val="2"/>
          <w:lang w:eastAsia="ar-SA"/>
        </w:rPr>
      </w:pPr>
      <w:r w:rsidRPr="000D4595">
        <w:rPr>
          <w:rFonts w:ascii="Arial" w:eastAsia="Times New Roman" w:hAnsi="Arial" w:cs="Arial"/>
          <w:bCs/>
          <w:kern w:val="2"/>
          <w:lang w:eastAsia="ar-SA"/>
        </w:rPr>
        <w:t>reprezentowaną przez</w:t>
      </w:r>
      <w:r w:rsidRPr="0016742B">
        <w:rPr>
          <w:rFonts w:ascii="Arial" w:eastAsia="Times New Roman" w:hAnsi="Arial" w:cs="Arial"/>
          <w:b/>
          <w:bCs/>
          <w:kern w:val="2"/>
          <w:lang w:eastAsia="ar-SA"/>
        </w:rPr>
        <w:t xml:space="preserve"> Czesława Kalbarczyka – Wójta Gminy Łagów, </w:t>
      </w:r>
      <w:r w:rsidRPr="000D4595">
        <w:rPr>
          <w:rFonts w:ascii="Arial" w:eastAsia="Times New Roman" w:hAnsi="Arial" w:cs="Arial"/>
          <w:bCs/>
          <w:kern w:val="2"/>
          <w:lang w:eastAsia="ar-SA"/>
        </w:rPr>
        <w:t>przy kontrasygnacie Skarbnika</w:t>
      </w:r>
      <w:r w:rsidRPr="0016742B">
        <w:rPr>
          <w:rFonts w:ascii="Arial" w:eastAsia="Times New Roman" w:hAnsi="Arial" w:cs="Arial"/>
          <w:b/>
          <w:bCs/>
          <w:kern w:val="2"/>
          <w:lang w:eastAsia="ar-SA"/>
        </w:rPr>
        <w:t xml:space="preserve"> – Moniki Paszkowskiej</w:t>
      </w:r>
      <w:r w:rsidR="00C44F83" w:rsidRPr="00C44F83">
        <w:rPr>
          <w:rFonts w:ascii="Arial" w:eastAsia="Times New Roman" w:hAnsi="Arial" w:cs="Arial"/>
          <w:kern w:val="2"/>
          <w:lang w:eastAsia="ar-SA"/>
        </w:rPr>
        <w:t xml:space="preserve">, zwanym w treści umowy </w:t>
      </w:r>
      <w:r w:rsidR="00C44F83" w:rsidRPr="00C44F83">
        <w:rPr>
          <w:rFonts w:ascii="Arial" w:eastAsia="Times New Roman" w:hAnsi="Arial" w:cs="Arial"/>
          <w:b/>
          <w:bCs/>
          <w:kern w:val="2"/>
          <w:lang w:eastAsia="ar-SA"/>
        </w:rPr>
        <w:t>„Zamawiającym”</w:t>
      </w:r>
      <w:r w:rsidR="00C44F83" w:rsidRPr="00C44F83">
        <w:rPr>
          <w:rFonts w:ascii="Arial" w:eastAsia="Times New Roman" w:hAnsi="Arial" w:cs="Arial"/>
          <w:kern w:val="2"/>
          <w:lang w:eastAsia="ar-SA"/>
        </w:rPr>
        <w:t xml:space="preserve"> </w:t>
      </w:r>
    </w:p>
    <w:p w14:paraId="266EFF08" w14:textId="77777777" w:rsidR="00E0201C" w:rsidRDefault="00E0201C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00A071F" w14:textId="0B3AA748" w:rsidR="00C45B8B" w:rsidRPr="00943C29" w:rsidRDefault="00C45B8B" w:rsidP="000D4595">
      <w:pPr>
        <w:pStyle w:val="Nagwek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943C29">
        <w:rPr>
          <w:rFonts w:ascii="Arial" w:hAnsi="Arial" w:cs="Arial"/>
        </w:rPr>
        <w:t>a</w:t>
      </w:r>
    </w:p>
    <w:bookmarkEnd w:id="0"/>
    <w:p w14:paraId="0D48535D" w14:textId="77777777" w:rsidR="00EC4390" w:rsidRPr="00943C29" w:rsidRDefault="00EC4390" w:rsidP="00C45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3ED251D" w14:textId="3C64F473" w:rsidR="00C45B8B" w:rsidRPr="00943C29" w:rsidRDefault="00CA00A9" w:rsidP="00CA00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43C29">
        <w:rPr>
          <w:rFonts w:ascii="Arial" w:eastAsia="Calibri" w:hAnsi="Arial" w:cs="Arial"/>
          <w:highlight w:val="yellow"/>
        </w:rPr>
        <w:t>___</w:t>
      </w:r>
      <w:r w:rsidR="00DA0400" w:rsidRPr="00943C29">
        <w:rPr>
          <w:rFonts w:ascii="Arial" w:hAnsi="Arial" w:cs="Arial"/>
        </w:rPr>
        <w:t xml:space="preserve">, </w:t>
      </w:r>
      <w:r w:rsidR="00C45B8B" w:rsidRPr="00943C29">
        <w:rPr>
          <w:rFonts w:ascii="Arial" w:hAnsi="Arial" w:cs="Arial"/>
        </w:rPr>
        <w:t>NIP</w:t>
      </w:r>
      <w:r w:rsidRPr="00943C29">
        <w:rPr>
          <w:rFonts w:ascii="Arial" w:eastAsia="Calibri" w:hAnsi="Arial" w:cs="Arial"/>
          <w:highlight w:val="yellow"/>
        </w:rPr>
        <w:t>___</w:t>
      </w:r>
      <w:r w:rsidR="00DA0400" w:rsidRPr="00943C29">
        <w:rPr>
          <w:rFonts w:ascii="Arial" w:hAnsi="Arial" w:cs="Arial"/>
        </w:rPr>
        <w:t>,</w:t>
      </w:r>
      <w:r w:rsidR="00C45B8B" w:rsidRPr="00943C29">
        <w:rPr>
          <w:rFonts w:ascii="Arial" w:hAnsi="Arial" w:cs="Arial"/>
        </w:rPr>
        <w:t xml:space="preserve"> Regon </w:t>
      </w:r>
      <w:r w:rsidRPr="00943C29">
        <w:rPr>
          <w:rFonts w:ascii="Arial" w:eastAsia="Calibri" w:hAnsi="Arial" w:cs="Arial"/>
          <w:highlight w:val="yellow"/>
        </w:rPr>
        <w:t>___</w:t>
      </w:r>
      <w:r w:rsidR="00DA0400" w:rsidRPr="00943C29">
        <w:rPr>
          <w:rFonts w:ascii="Arial" w:hAnsi="Arial" w:cs="Arial"/>
        </w:rPr>
        <w:t>,</w:t>
      </w:r>
      <w:r w:rsidR="00C45B8B" w:rsidRPr="00943C29">
        <w:rPr>
          <w:rFonts w:ascii="Arial" w:hAnsi="Arial" w:cs="Arial"/>
        </w:rPr>
        <w:t xml:space="preserve"> wpisaną do rejestru przedsiębiorców w</w:t>
      </w:r>
      <w:r w:rsidR="00232114" w:rsidRPr="00943C29">
        <w:rPr>
          <w:rFonts w:ascii="Arial" w:hAnsi="Arial" w:cs="Arial"/>
        </w:rPr>
        <w:t xml:space="preserve"> </w:t>
      </w:r>
      <w:r w:rsidRPr="00943C29">
        <w:rPr>
          <w:rFonts w:ascii="Arial" w:eastAsia="Calibri" w:hAnsi="Arial" w:cs="Arial"/>
          <w:highlight w:val="yellow"/>
        </w:rPr>
        <w:t>___</w:t>
      </w:r>
      <w:r w:rsidR="00C45B8B" w:rsidRPr="00943C29">
        <w:rPr>
          <w:rFonts w:ascii="Arial" w:hAnsi="Arial" w:cs="Arial"/>
        </w:rPr>
        <w:t>, Krajowego Rejestru Sądowego pod nr KRS</w:t>
      </w:r>
      <w:r w:rsidR="00232114" w:rsidRPr="00943C29">
        <w:rPr>
          <w:rFonts w:ascii="Arial" w:hAnsi="Arial" w:cs="Arial"/>
        </w:rPr>
        <w:t xml:space="preserve"> </w:t>
      </w:r>
      <w:r w:rsidRPr="00943C29">
        <w:rPr>
          <w:rFonts w:ascii="Arial" w:eastAsia="Calibri" w:hAnsi="Arial" w:cs="Arial"/>
          <w:highlight w:val="yellow"/>
        </w:rPr>
        <w:t>___</w:t>
      </w:r>
      <w:r w:rsidR="00C45B8B" w:rsidRPr="00943C29">
        <w:rPr>
          <w:rFonts w:ascii="Arial" w:hAnsi="Arial" w:cs="Arial"/>
        </w:rPr>
        <w:t xml:space="preserve">Kapitał zakładowy </w:t>
      </w:r>
      <w:r w:rsidRPr="00943C29">
        <w:rPr>
          <w:rFonts w:ascii="Arial" w:eastAsia="Calibri" w:hAnsi="Arial" w:cs="Arial"/>
          <w:highlight w:val="yellow"/>
        </w:rPr>
        <w:t>___</w:t>
      </w:r>
      <w:r w:rsidR="00C45B8B" w:rsidRPr="00943C29">
        <w:rPr>
          <w:rFonts w:ascii="Arial" w:hAnsi="Arial" w:cs="Arial"/>
        </w:rPr>
        <w:t>*</w:t>
      </w:r>
      <w:r w:rsidR="00DA0400" w:rsidRPr="00943C29">
        <w:rPr>
          <w:rFonts w:ascii="Arial" w:hAnsi="Arial" w:cs="Arial"/>
        </w:rPr>
        <w:t xml:space="preserve">, </w:t>
      </w:r>
      <w:r w:rsidR="00C45B8B" w:rsidRPr="00943C29">
        <w:rPr>
          <w:rFonts w:ascii="Arial" w:hAnsi="Arial" w:cs="Arial"/>
        </w:rPr>
        <w:t xml:space="preserve">zwanym dalej w treści umowy </w:t>
      </w:r>
      <w:r w:rsidR="00C45B8B" w:rsidRPr="00943C29">
        <w:rPr>
          <w:rFonts w:ascii="Arial" w:hAnsi="Arial" w:cs="Arial"/>
          <w:b/>
          <w:bCs/>
        </w:rPr>
        <w:t xml:space="preserve">„Wykonawcą”, </w:t>
      </w:r>
      <w:r w:rsidR="00C45B8B" w:rsidRPr="00943C29">
        <w:rPr>
          <w:rFonts w:ascii="Arial" w:hAnsi="Arial" w:cs="Arial"/>
        </w:rPr>
        <w:t xml:space="preserve">który reprezentowany jest przez: </w:t>
      </w:r>
      <w:r w:rsidRPr="00943C29">
        <w:rPr>
          <w:rFonts w:ascii="Arial" w:eastAsia="Calibri" w:hAnsi="Arial" w:cs="Arial"/>
          <w:highlight w:val="yellow"/>
        </w:rPr>
        <w:t>___</w:t>
      </w:r>
    </w:p>
    <w:p w14:paraId="2D1302BD" w14:textId="77777777" w:rsidR="00943C29" w:rsidRPr="00943C29" w:rsidRDefault="00943C29" w:rsidP="00943C29">
      <w:pPr>
        <w:spacing w:after="0" w:line="276" w:lineRule="auto"/>
        <w:jc w:val="both"/>
        <w:rPr>
          <w:rFonts w:ascii="Arial" w:eastAsia="Calibri" w:hAnsi="Arial" w:cs="Arial"/>
        </w:rPr>
      </w:pPr>
      <w:r w:rsidRPr="00943C29">
        <w:rPr>
          <w:rFonts w:ascii="Arial" w:eastAsia="Calibri" w:hAnsi="Arial" w:cs="Arial"/>
        </w:rPr>
        <w:t xml:space="preserve">lub </w:t>
      </w:r>
    </w:p>
    <w:p w14:paraId="4D5CCE26" w14:textId="09F94F54" w:rsidR="00943C29" w:rsidRPr="00943C29" w:rsidRDefault="00943C29" w:rsidP="00943C29">
      <w:pPr>
        <w:spacing w:after="0" w:line="276" w:lineRule="auto"/>
        <w:jc w:val="both"/>
        <w:rPr>
          <w:rFonts w:ascii="Arial" w:eastAsia="Calibri" w:hAnsi="Arial" w:cs="Arial"/>
        </w:rPr>
      </w:pPr>
      <w:r w:rsidRPr="00943C29">
        <w:rPr>
          <w:rFonts w:ascii="Arial" w:eastAsia="Calibri" w:hAnsi="Arial" w:cs="Arial"/>
          <w:highlight w:val="yellow"/>
        </w:rPr>
        <w:t>___</w:t>
      </w:r>
      <w:r w:rsidRPr="00943C29">
        <w:rPr>
          <w:rFonts w:ascii="Arial" w:eastAsia="Calibri" w:hAnsi="Arial" w:cs="Arial"/>
        </w:rPr>
        <w:t xml:space="preserve"> prowadzącym działalność gospodarczą pod firmą </w:t>
      </w:r>
      <w:r w:rsidRPr="00943C29">
        <w:rPr>
          <w:rFonts w:ascii="Arial" w:eastAsia="Calibri" w:hAnsi="Arial" w:cs="Arial"/>
          <w:highlight w:val="yellow"/>
        </w:rPr>
        <w:t>___</w:t>
      </w:r>
      <w:r w:rsidRPr="00943C29">
        <w:rPr>
          <w:rFonts w:ascii="Arial" w:eastAsia="Calibri" w:hAnsi="Arial" w:cs="Arial"/>
        </w:rPr>
        <w:t xml:space="preserve"> z „Wykonawca”, adres: </w:t>
      </w:r>
      <w:r w:rsidRPr="00943C29">
        <w:rPr>
          <w:rFonts w:ascii="Arial" w:eastAsia="Calibri" w:hAnsi="Arial" w:cs="Arial"/>
          <w:highlight w:val="yellow"/>
        </w:rPr>
        <w:t>___</w:t>
      </w:r>
      <w:r w:rsidRPr="00943C29">
        <w:rPr>
          <w:rFonts w:ascii="Arial" w:eastAsia="Calibri" w:hAnsi="Arial" w:cs="Arial"/>
        </w:rPr>
        <w:t xml:space="preserve">, wpisanym do Centralnej Ewidencji i Informacji i Działalności Gospodarczej, NIP: </w:t>
      </w:r>
      <w:r w:rsidRPr="00943C29">
        <w:rPr>
          <w:rFonts w:ascii="Arial" w:eastAsia="Calibri" w:hAnsi="Arial" w:cs="Arial"/>
          <w:highlight w:val="yellow"/>
        </w:rPr>
        <w:t>___</w:t>
      </w:r>
      <w:r w:rsidRPr="00943C29">
        <w:rPr>
          <w:rFonts w:ascii="Arial" w:eastAsia="Calibri" w:hAnsi="Arial" w:cs="Arial"/>
        </w:rPr>
        <w:t xml:space="preserve"> , REGON: </w:t>
      </w:r>
      <w:r w:rsidRPr="00943C29">
        <w:rPr>
          <w:rFonts w:ascii="Arial" w:eastAsia="Calibri" w:hAnsi="Arial" w:cs="Arial"/>
          <w:highlight w:val="yellow"/>
        </w:rPr>
        <w:t>___</w:t>
      </w:r>
      <w:r w:rsidRPr="00943C29">
        <w:rPr>
          <w:rFonts w:ascii="Arial" w:eastAsia="Calibri" w:hAnsi="Arial" w:cs="Arial"/>
        </w:rPr>
        <w:t xml:space="preserve"> </w:t>
      </w:r>
    </w:p>
    <w:p w14:paraId="7C5D5833" w14:textId="77777777" w:rsidR="00943C29" w:rsidRPr="00943C29" w:rsidRDefault="00943C29" w:rsidP="00943C29">
      <w:pPr>
        <w:spacing w:after="0" w:line="276" w:lineRule="auto"/>
        <w:jc w:val="both"/>
        <w:rPr>
          <w:rFonts w:ascii="Arial" w:eastAsia="Calibri" w:hAnsi="Arial" w:cs="Arial"/>
        </w:rPr>
      </w:pPr>
      <w:r w:rsidRPr="00943C29">
        <w:rPr>
          <w:rFonts w:ascii="Arial" w:eastAsia="Calibri" w:hAnsi="Arial" w:cs="Arial"/>
        </w:rPr>
        <w:t>* w przypadku osób fizycznych wpisanych do Centralnej Ewidencji i Informacji o Działalności Gospodarczej</w:t>
      </w:r>
    </w:p>
    <w:p w14:paraId="240D98E9" w14:textId="77777777" w:rsidR="00943C29" w:rsidRPr="00943C29" w:rsidRDefault="00943C29" w:rsidP="00943C29">
      <w:pPr>
        <w:spacing w:after="0" w:line="276" w:lineRule="auto"/>
        <w:jc w:val="both"/>
        <w:rPr>
          <w:rFonts w:ascii="Arial" w:eastAsia="Calibri" w:hAnsi="Arial" w:cs="Arial"/>
        </w:rPr>
      </w:pPr>
      <w:r w:rsidRPr="00943C29">
        <w:rPr>
          <w:rFonts w:ascii="Arial" w:eastAsia="Calibri" w:hAnsi="Arial" w:cs="Arial"/>
        </w:rPr>
        <w:t>* wg. rodzaju podmiotu gospodarczego - niewłaściwe usunąć</w:t>
      </w:r>
    </w:p>
    <w:p w14:paraId="27BA26A8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5320070" w14:textId="07730B85" w:rsidR="00C66D95" w:rsidRDefault="00C66D95" w:rsidP="00C66D9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 wyniku przeprowadzonego postępowania </w:t>
      </w:r>
      <w:r w:rsidR="00386A6B" w:rsidRPr="00386A6B">
        <w:rPr>
          <w:rFonts w:ascii="Arial" w:hAnsi="Arial" w:cs="Arial"/>
          <w:color w:val="auto"/>
          <w:sz w:val="22"/>
          <w:szCs w:val="22"/>
        </w:rPr>
        <w:t>o udzielenie zamówienia publicznego</w:t>
      </w:r>
      <w:r>
        <w:rPr>
          <w:rFonts w:ascii="Arial" w:hAnsi="Arial" w:cs="Arial"/>
          <w:color w:val="auto"/>
          <w:sz w:val="22"/>
          <w:szCs w:val="22"/>
        </w:rPr>
        <w:t xml:space="preserve"> zgodnie z art. 275 pkt 1</w:t>
      </w:r>
      <w:r w:rsidR="00386A6B">
        <w:rPr>
          <w:rFonts w:ascii="Arial" w:hAnsi="Arial" w:cs="Arial"/>
          <w:color w:val="auto"/>
          <w:sz w:val="22"/>
          <w:szCs w:val="22"/>
        </w:rPr>
        <w:t>)</w:t>
      </w:r>
      <w:r>
        <w:rPr>
          <w:rFonts w:ascii="Arial" w:hAnsi="Arial" w:cs="Arial"/>
          <w:color w:val="auto"/>
          <w:sz w:val="22"/>
          <w:szCs w:val="22"/>
        </w:rPr>
        <w:t xml:space="preserve"> ustawy z dnia 11 września 2019r. Prawo zamówień publicznych</w:t>
      </w:r>
      <w:r w:rsidR="008E2A83">
        <w:rPr>
          <w:rFonts w:ascii="Arial" w:hAnsi="Arial" w:cs="Arial"/>
          <w:color w:val="auto"/>
          <w:sz w:val="22"/>
          <w:szCs w:val="22"/>
        </w:rPr>
        <w:t xml:space="preserve"> </w:t>
      </w:r>
      <w:r w:rsidR="00C45B8B" w:rsidRPr="00C45B8B">
        <w:rPr>
          <w:rFonts w:ascii="Arial" w:hAnsi="Arial" w:cs="Arial"/>
          <w:sz w:val="22"/>
          <w:szCs w:val="22"/>
        </w:rPr>
        <w:t>(Dz. U. z 202</w:t>
      </w:r>
      <w:r w:rsidR="00C44F83">
        <w:rPr>
          <w:rFonts w:ascii="Arial" w:hAnsi="Arial" w:cs="Arial"/>
          <w:sz w:val="22"/>
          <w:szCs w:val="22"/>
        </w:rPr>
        <w:t>4</w:t>
      </w:r>
      <w:r w:rsidR="00C45B8B" w:rsidRPr="00C45B8B">
        <w:rPr>
          <w:rFonts w:ascii="Arial" w:hAnsi="Arial" w:cs="Arial"/>
          <w:sz w:val="22"/>
          <w:szCs w:val="22"/>
        </w:rPr>
        <w:t xml:space="preserve"> r. poz. 1</w:t>
      </w:r>
      <w:r w:rsidR="00C44F83">
        <w:rPr>
          <w:rFonts w:ascii="Arial" w:hAnsi="Arial" w:cs="Arial"/>
          <w:sz w:val="22"/>
          <w:szCs w:val="22"/>
        </w:rPr>
        <w:t>320, ze zm.</w:t>
      </w:r>
      <w:r w:rsidR="00C45B8B" w:rsidRPr="00C45B8B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color w:val="auto"/>
          <w:sz w:val="22"/>
          <w:szCs w:val="22"/>
        </w:rPr>
        <w:t>w trybie podstawowym</w:t>
      </w:r>
      <w:r w:rsidR="00DA0400">
        <w:rPr>
          <w:rFonts w:ascii="Arial" w:hAnsi="Arial" w:cs="Arial"/>
          <w:color w:val="auto"/>
          <w:sz w:val="22"/>
          <w:szCs w:val="22"/>
        </w:rPr>
        <w:t xml:space="preserve"> bez </w:t>
      </w:r>
      <w:r w:rsidR="0056094A">
        <w:rPr>
          <w:rFonts w:ascii="Arial" w:hAnsi="Arial" w:cs="Arial"/>
          <w:color w:val="auto"/>
          <w:sz w:val="22"/>
          <w:szCs w:val="22"/>
        </w:rPr>
        <w:t>negocjacji</w:t>
      </w:r>
      <w:r w:rsidR="00122D86">
        <w:rPr>
          <w:rFonts w:ascii="Arial" w:hAnsi="Arial" w:cs="Arial"/>
          <w:color w:val="auto"/>
          <w:sz w:val="22"/>
          <w:szCs w:val="22"/>
        </w:rPr>
        <w:t xml:space="preserve">  </w:t>
      </w:r>
      <w:r w:rsidR="00386A6B" w:rsidRPr="00386A6B">
        <w:rPr>
          <w:rFonts w:ascii="Arial" w:hAnsi="Arial" w:cs="Arial"/>
          <w:color w:val="auto"/>
          <w:sz w:val="22"/>
          <w:szCs w:val="22"/>
        </w:rPr>
        <w:t xml:space="preserve">zostaje zawarta umowa na </w:t>
      </w:r>
      <w:r w:rsidR="00386A6B" w:rsidRPr="00386A6B">
        <w:rPr>
          <w:rFonts w:ascii="Arial" w:hAnsi="Arial" w:cs="Arial"/>
          <w:b/>
          <w:color w:val="auto"/>
          <w:sz w:val="22"/>
          <w:szCs w:val="22"/>
        </w:rPr>
        <w:t>„Dostawa sprzętu informatycznego”</w:t>
      </w:r>
      <w:r w:rsidR="00386A6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122D86" w:rsidRPr="00122D86">
        <w:rPr>
          <w:rFonts w:ascii="Arial" w:hAnsi="Arial" w:cs="Arial"/>
          <w:color w:val="auto"/>
          <w:sz w:val="22"/>
          <w:szCs w:val="22"/>
        </w:rPr>
        <w:t>w ramach FUNDUSZY EUROPEJSKICH NA ROZWÓJ CYFROWY 2021-2027 (FERC) Priorytet II: Zaawansowane usługi cyfrowe, Działanie 2.2. – Wzmocnienie krajow</w:t>
      </w:r>
      <w:r w:rsidR="00122D86">
        <w:rPr>
          <w:rFonts w:ascii="Arial" w:hAnsi="Arial" w:cs="Arial"/>
          <w:color w:val="auto"/>
          <w:sz w:val="22"/>
          <w:szCs w:val="22"/>
        </w:rPr>
        <w:t>ego systemu cyberbezpieczeństwa</w:t>
      </w:r>
      <w:r>
        <w:rPr>
          <w:rFonts w:ascii="Arial" w:hAnsi="Arial" w:cs="Arial"/>
          <w:color w:val="auto"/>
          <w:sz w:val="22"/>
          <w:szCs w:val="22"/>
        </w:rPr>
        <w:t>,</w:t>
      </w:r>
      <w:r w:rsidR="00C44F83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o następującej treści: </w:t>
      </w:r>
    </w:p>
    <w:p w14:paraId="10FF3B67" w14:textId="77777777" w:rsidR="00C66D95" w:rsidRDefault="00C66D95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A477BA4" w14:textId="24F6CC36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635F09D5" w14:textId="2B050537" w:rsidR="00C66D95" w:rsidRDefault="00C66D95" w:rsidP="00443A7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OPIS PRZEDMIOTU UMOWY</w:t>
      </w:r>
    </w:p>
    <w:p w14:paraId="270EDD0F" w14:textId="77777777" w:rsidR="001666BD" w:rsidRDefault="001666BD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4C3C6908" w14:textId="31C11D18" w:rsidR="006710C5" w:rsidRPr="003171A6" w:rsidRDefault="00C66D95" w:rsidP="00C44F83">
      <w:pPr>
        <w:pStyle w:val="Default"/>
        <w:numPr>
          <w:ilvl w:val="0"/>
          <w:numId w:val="4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171A6">
        <w:rPr>
          <w:rFonts w:ascii="Arial" w:hAnsi="Arial" w:cs="Arial"/>
          <w:color w:val="auto"/>
          <w:sz w:val="22"/>
          <w:szCs w:val="22"/>
        </w:rPr>
        <w:t xml:space="preserve">Przedmiotem zamówienia jest </w:t>
      </w:r>
      <w:r w:rsidR="008D6842" w:rsidRPr="003171A6">
        <w:rPr>
          <w:rFonts w:ascii="Arial" w:hAnsi="Arial" w:cs="Arial"/>
          <w:b/>
          <w:color w:val="auto"/>
          <w:sz w:val="22"/>
          <w:szCs w:val="22"/>
        </w:rPr>
        <w:t>d</w:t>
      </w:r>
      <w:r w:rsidR="00CD3665" w:rsidRPr="003171A6">
        <w:rPr>
          <w:rFonts w:ascii="Arial" w:hAnsi="Arial" w:cs="Arial"/>
          <w:b/>
          <w:bCs/>
          <w:color w:val="auto"/>
          <w:sz w:val="22"/>
          <w:szCs w:val="22"/>
        </w:rPr>
        <w:t xml:space="preserve">ostawa sprzętu </w:t>
      </w:r>
      <w:r w:rsidR="00ED570F" w:rsidRPr="003171A6">
        <w:rPr>
          <w:rFonts w:ascii="Arial" w:hAnsi="Arial" w:cs="Arial"/>
          <w:b/>
          <w:bCs/>
          <w:color w:val="auto"/>
          <w:sz w:val="22"/>
          <w:szCs w:val="22"/>
        </w:rPr>
        <w:t>informatycznego</w:t>
      </w:r>
      <w:r w:rsidR="008D6842" w:rsidRPr="003171A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8D6842" w:rsidRPr="003171A6">
        <w:rPr>
          <w:rFonts w:ascii="Arial" w:hAnsi="Arial" w:cs="Arial"/>
          <w:b/>
          <w:color w:val="2C363A"/>
          <w:sz w:val="22"/>
          <w:szCs w:val="22"/>
          <w:shd w:val="clear" w:color="auto" w:fill="FFFFFF"/>
        </w:rPr>
        <w:t>wraz z instalacją i wdrożeniem</w:t>
      </w:r>
      <w:r w:rsidR="00CD3665" w:rsidRPr="003171A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0C7256" w:rsidRPr="003171A6">
        <w:rPr>
          <w:rFonts w:ascii="Arial" w:hAnsi="Arial" w:cs="Arial"/>
          <w:color w:val="auto"/>
          <w:sz w:val="22"/>
          <w:szCs w:val="22"/>
        </w:rPr>
        <w:t>określon</w:t>
      </w:r>
      <w:r w:rsidR="00B068E8" w:rsidRPr="003171A6">
        <w:rPr>
          <w:rFonts w:ascii="Arial" w:hAnsi="Arial" w:cs="Arial"/>
          <w:color w:val="auto"/>
          <w:sz w:val="22"/>
          <w:szCs w:val="22"/>
        </w:rPr>
        <w:t>e</w:t>
      </w:r>
      <w:r w:rsidR="00785D07" w:rsidRPr="003171A6">
        <w:rPr>
          <w:rFonts w:ascii="Arial" w:hAnsi="Arial" w:cs="Arial"/>
          <w:color w:val="auto"/>
          <w:sz w:val="22"/>
          <w:szCs w:val="22"/>
        </w:rPr>
        <w:t>g</w:t>
      </w:r>
      <w:r w:rsidR="006710C5" w:rsidRPr="003171A6">
        <w:rPr>
          <w:rFonts w:ascii="Arial" w:hAnsi="Arial" w:cs="Arial"/>
          <w:color w:val="auto"/>
          <w:sz w:val="22"/>
          <w:szCs w:val="22"/>
        </w:rPr>
        <w:t>o</w:t>
      </w:r>
      <w:r w:rsidR="000C7256" w:rsidRPr="003171A6">
        <w:rPr>
          <w:rFonts w:ascii="Arial" w:hAnsi="Arial" w:cs="Arial"/>
          <w:color w:val="auto"/>
          <w:sz w:val="22"/>
          <w:szCs w:val="22"/>
        </w:rPr>
        <w:t xml:space="preserve"> w SWZ, stanowiącym załącznik nr 1 do niniejszej Umowy oraz w ofercie Wykonawcy, stanowiącej załącznik nr 2 do niniejszej Umowy.</w:t>
      </w:r>
    </w:p>
    <w:p w14:paraId="7E0C88CE" w14:textId="71E785D8" w:rsidR="006710C5" w:rsidRPr="003171A6" w:rsidRDefault="00C44F83" w:rsidP="00C66D95">
      <w:pPr>
        <w:pStyle w:val="Default"/>
        <w:numPr>
          <w:ilvl w:val="0"/>
          <w:numId w:val="4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171A6">
        <w:rPr>
          <w:rFonts w:ascii="Arial" w:hAnsi="Arial" w:cs="Arial"/>
          <w:color w:val="auto"/>
          <w:sz w:val="22"/>
          <w:szCs w:val="22"/>
        </w:rPr>
        <w:t>Wykonawca dostarczy przedmiot zamówienia zgodny ze złożoną ofertą, opisem przedmiotu zamówienia lub o parametrach na wymaganym poziomie lub lepszych od opisanych w opisie przedmiotu zamówieniach zawartych w SWZ, wraz z oprogramowaniem i ze wszystkimi dodatkowymi wymaganiami określonymi przez Zamawiającego w opisie przedmiotu zamówienia w</w:t>
      </w:r>
      <w:r w:rsidR="0056431D" w:rsidRPr="003171A6">
        <w:rPr>
          <w:rFonts w:ascii="Arial" w:hAnsi="Arial" w:cs="Arial"/>
          <w:color w:val="auto"/>
          <w:sz w:val="22"/>
          <w:szCs w:val="22"/>
        </w:rPr>
        <w:t xml:space="preserve"> </w:t>
      </w:r>
      <w:r w:rsidRPr="003171A6">
        <w:rPr>
          <w:rFonts w:ascii="Arial" w:hAnsi="Arial" w:cs="Arial"/>
          <w:color w:val="auto"/>
          <w:sz w:val="22"/>
          <w:szCs w:val="22"/>
        </w:rPr>
        <w:t xml:space="preserve">Specyfikacji Warunków Zamówienia. </w:t>
      </w:r>
    </w:p>
    <w:p w14:paraId="7406D941" w14:textId="5A4F8848" w:rsidR="00C66D95" w:rsidRPr="003171A6" w:rsidRDefault="00C66D95" w:rsidP="00C66D95">
      <w:pPr>
        <w:pStyle w:val="Default"/>
        <w:numPr>
          <w:ilvl w:val="0"/>
          <w:numId w:val="4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171A6">
        <w:rPr>
          <w:rFonts w:ascii="Arial" w:hAnsi="Arial" w:cs="Arial"/>
          <w:color w:val="auto"/>
          <w:sz w:val="22"/>
          <w:szCs w:val="22"/>
        </w:rPr>
        <w:t xml:space="preserve">Oferowany </w:t>
      </w:r>
      <w:r w:rsidR="00910FCC" w:rsidRPr="003171A6">
        <w:rPr>
          <w:rFonts w:ascii="Arial" w:hAnsi="Arial" w:cs="Arial"/>
          <w:color w:val="auto"/>
          <w:sz w:val="22"/>
          <w:szCs w:val="22"/>
        </w:rPr>
        <w:t>asortyment</w:t>
      </w:r>
      <w:r w:rsidRPr="003171A6">
        <w:rPr>
          <w:rFonts w:ascii="Arial" w:hAnsi="Arial" w:cs="Arial"/>
          <w:color w:val="auto"/>
          <w:sz w:val="22"/>
          <w:szCs w:val="22"/>
        </w:rPr>
        <w:t xml:space="preserve"> musi być fabrycznie nowy, nieużywany oraz nieeksponowany </w:t>
      </w:r>
      <w:r w:rsidR="00EB5EE9" w:rsidRPr="003171A6">
        <w:rPr>
          <w:rFonts w:ascii="Arial" w:hAnsi="Arial" w:cs="Arial"/>
          <w:color w:val="auto"/>
          <w:sz w:val="22"/>
          <w:szCs w:val="22"/>
        </w:rPr>
        <w:t>na wystawach</w:t>
      </w:r>
      <w:r w:rsidRPr="003171A6">
        <w:rPr>
          <w:rFonts w:ascii="Arial" w:hAnsi="Arial" w:cs="Arial"/>
          <w:color w:val="auto"/>
          <w:sz w:val="22"/>
          <w:szCs w:val="22"/>
        </w:rPr>
        <w:t xml:space="preserve"> lub imprezach targowych, sprawny technicznie, bezpieczny, kompletny i</w:t>
      </w:r>
      <w:r w:rsidR="000D01D4" w:rsidRPr="003171A6">
        <w:rPr>
          <w:rFonts w:ascii="Arial" w:hAnsi="Arial" w:cs="Arial"/>
          <w:color w:val="auto"/>
          <w:sz w:val="22"/>
          <w:szCs w:val="22"/>
        </w:rPr>
        <w:t xml:space="preserve"> </w:t>
      </w:r>
      <w:r w:rsidRPr="003171A6">
        <w:rPr>
          <w:rFonts w:ascii="Arial" w:hAnsi="Arial" w:cs="Arial"/>
          <w:color w:val="auto"/>
          <w:sz w:val="22"/>
          <w:szCs w:val="22"/>
        </w:rPr>
        <w:t xml:space="preserve">gotowy do pracy, </w:t>
      </w:r>
      <w:r w:rsidR="000D01D4" w:rsidRPr="003171A6">
        <w:rPr>
          <w:rFonts w:ascii="Arial" w:hAnsi="Arial" w:cs="Arial"/>
          <w:color w:val="auto"/>
          <w:sz w:val="22"/>
          <w:szCs w:val="22"/>
        </w:rPr>
        <w:t>z bieżącej produkcji</w:t>
      </w:r>
      <w:r w:rsidR="00C44F83" w:rsidRPr="003171A6">
        <w:rPr>
          <w:rFonts w:ascii="Arial" w:hAnsi="Arial" w:cs="Arial"/>
          <w:color w:val="auto"/>
          <w:sz w:val="22"/>
          <w:szCs w:val="22"/>
        </w:rPr>
        <w:t>.</w:t>
      </w:r>
    </w:p>
    <w:p w14:paraId="168E9266" w14:textId="77777777" w:rsidR="00797438" w:rsidRDefault="00797438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B826D22" w14:textId="0BCF156F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15A18B7E" w14:textId="227606FD" w:rsidR="00C66D95" w:rsidRDefault="00C66D95" w:rsidP="00443A7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OBOWIĄZKI ZAMAWIAJĄCEGO I WYKONAWCY</w:t>
      </w:r>
    </w:p>
    <w:p w14:paraId="53432216" w14:textId="77777777" w:rsidR="00EB5EE9" w:rsidRDefault="00EB5EE9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0157C0C4" w14:textId="77777777" w:rsidR="009C7A1A" w:rsidRDefault="00C66D95" w:rsidP="00797438">
      <w:pPr>
        <w:pStyle w:val="Default"/>
        <w:numPr>
          <w:ilvl w:val="0"/>
          <w:numId w:val="8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Zamawiający jest zobowiązany do odebrania </w:t>
      </w:r>
      <w:r w:rsidR="00910FCC">
        <w:rPr>
          <w:rFonts w:ascii="Arial" w:hAnsi="Arial" w:cs="Arial"/>
          <w:color w:val="auto"/>
          <w:sz w:val="22"/>
          <w:szCs w:val="22"/>
        </w:rPr>
        <w:t>przedmiotu zamówienia</w:t>
      </w:r>
      <w:r>
        <w:rPr>
          <w:rFonts w:ascii="Arial" w:hAnsi="Arial" w:cs="Arial"/>
          <w:color w:val="auto"/>
          <w:sz w:val="22"/>
          <w:szCs w:val="22"/>
        </w:rPr>
        <w:t xml:space="preserve"> oraz do terminowej zapłaty</w:t>
      </w:r>
      <w:r w:rsidR="0079743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Wykonawcy wynagrodzenia za dostawę przedmiotu umowy. </w:t>
      </w:r>
    </w:p>
    <w:p w14:paraId="09A77C72" w14:textId="7C4F5418" w:rsidR="00C66D95" w:rsidRPr="009C7A1A" w:rsidRDefault="00C66D95" w:rsidP="00797438">
      <w:pPr>
        <w:pStyle w:val="Default"/>
        <w:numPr>
          <w:ilvl w:val="0"/>
          <w:numId w:val="8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9C7A1A">
        <w:rPr>
          <w:rFonts w:ascii="Arial" w:hAnsi="Arial" w:cs="Arial"/>
          <w:color w:val="auto"/>
          <w:sz w:val="22"/>
          <w:szCs w:val="22"/>
        </w:rPr>
        <w:t xml:space="preserve">Wykonawca jest zobowiązany niezależnie od obowiązków wynikających z opisu przedmiotu zamówienia do: </w:t>
      </w:r>
    </w:p>
    <w:p w14:paraId="32E2DDDA" w14:textId="77777777" w:rsidR="00B36303" w:rsidRDefault="00C66D95" w:rsidP="00B36303">
      <w:pPr>
        <w:pStyle w:val="Default"/>
        <w:numPr>
          <w:ilvl w:val="1"/>
          <w:numId w:val="8"/>
        </w:numPr>
        <w:ind w:left="1134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prawidłowego wykonania przedmiotu zamówienia, zgodnie z wymaganiami określonymi w Opisie przedmiotu zamówienia i postanowieniami umowy oraz zasadami wiedzy technicznej, zasadami należytej staranności oraz obowiązującymi normami i przepisami; </w:t>
      </w:r>
    </w:p>
    <w:p w14:paraId="43735848" w14:textId="77777777" w:rsidR="00B36303" w:rsidRDefault="00C66D95" w:rsidP="00B36303">
      <w:pPr>
        <w:pStyle w:val="Default"/>
        <w:numPr>
          <w:ilvl w:val="1"/>
          <w:numId w:val="8"/>
        </w:numPr>
        <w:ind w:left="1134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B36303">
        <w:rPr>
          <w:rFonts w:ascii="Arial" w:hAnsi="Arial" w:cs="Arial"/>
          <w:color w:val="auto"/>
          <w:sz w:val="22"/>
          <w:szCs w:val="22"/>
        </w:rPr>
        <w:t>dostawy przedmiotu zamówienia do wyznaczonego przez Zamawiającego pomieszczenia na terenie</w:t>
      </w:r>
      <w:r w:rsidR="00A70C0E" w:rsidRPr="00B36303">
        <w:rPr>
          <w:rFonts w:ascii="Arial" w:hAnsi="Arial" w:cs="Arial"/>
          <w:color w:val="auto"/>
          <w:sz w:val="22"/>
          <w:szCs w:val="22"/>
        </w:rPr>
        <w:t xml:space="preserve"> </w:t>
      </w:r>
      <w:r w:rsidR="00C11897" w:rsidRPr="00B36303">
        <w:rPr>
          <w:rFonts w:ascii="Arial" w:eastAsia="Calibri" w:hAnsi="Arial" w:cs="Arial"/>
          <w:color w:val="auto"/>
          <w:sz w:val="22"/>
          <w:szCs w:val="22"/>
        </w:rPr>
        <w:t>Urzędu Gminy Łagów</w:t>
      </w:r>
      <w:r w:rsidR="00C44F83" w:rsidRPr="00B36303">
        <w:rPr>
          <w:rFonts w:ascii="Arial" w:hAnsi="Arial" w:cs="Arial"/>
          <w:color w:val="auto"/>
          <w:sz w:val="22"/>
          <w:szCs w:val="22"/>
        </w:rPr>
        <w:t>;</w:t>
      </w:r>
    </w:p>
    <w:p w14:paraId="3571DC55" w14:textId="77777777" w:rsidR="00B36303" w:rsidRDefault="00C66D95" w:rsidP="00B36303">
      <w:pPr>
        <w:pStyle w:val="Default"/>
        <w:numPr>
          <w:ilvl w:val="1"/>
          <w:numId w:val="8"/>
        </w:numPr>
        <w:ind w:left="1134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B36303">
        <w:rPr>
          <w:rFonts w:ascii="Arial" w:hAnsi="Arial" w:cs="Arial"/>
          <w:color w:val="auto"/>
          <w:sz w:val="22"/>
          <w:szCs w:val="22"/>
        </w:rPr>
        <w:t xml:space="preserve">dostarczenia przedmiotu Zamówienia na własny koszt i ryzyko; </w:t>
      </w:r>
    </w:p>
    <w:p w14:paraId="40D203EF" w14:textId="77777777" w:rsidR="00B36303" w:rsidRDefault="00C66D95" w:rsidP="00B36303">
      <w:pPr>
        <w:pStyle w:val="Default"/>
        <w:numPr>
          <w:ilvl w:val="1"/>
          <w:numId w:val="8"/>
        </w:numPr>
        <w:ind w:left="1134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B36303">
        <w:rPr>
          <w:rFonts w:ascii="Arial" w:hAnsi="Arial" w:cs="Arial"/>
          <w:color w:val="auto"/>
          <w:sz w:val="22"/>
          <w:szCs w:val="22"/>
        </w:rPr>
        <w:t xml:space="preserve">poinformowania Zamawiającego o terminie dostawy z co najmniej z 2-dniowym wyprzedzeniem, z uwzględnieniem wymogu, że dostawa przedmiotu umowy ma następować w dniach i godzinach pracy </w:t>
      </w:r>
      <w:r w:rsidR="00910FCC" w:rsidRPr="00B36303">
        <w:rPr>
          <w:rFonts w:ascii="Arial" w:hAnsi="Arial" w:cs="Arial"/>
          <w:color w:val="auto"/>
          <w:sz w:val="22"/>
          <w:szCs w:val="22"/>
        </w:rPr>
        <w:t>Zamawiającego</w:t>
      </w:r>
      <w:r w:rsidRPr="00B36303">
        <w:rPr>
          <w:rFonts w:ascii="Arial" w:hAnsi="Arial" w:cs="Arial"/>
          <w:color w:val="auto"/>
          <w:sz w:val="22"/>
          <w:szCs w:val="22"/>
        </w:rPr>
        <w:t xml:space="preserve"> </w:t>
      </w:r>
      <w:r w:rsidR="00EF27BA" w:rsidRPr="00B36303">
        <w:rPr>
          <w:rFonts w:ascii="Arial" w:eastAsia="Calibri" w:hAnsi="Arial" w:cs="Arial"/>
          <w:color w:val="auto"/>
          <w:sz w:val="22"/>
          <w:szCs w:val="22"/>
        </w:rPr>
        <w:t>( od poniedziałku do czwartku w godzinach 8:00-14:00, a piątek 8-12)</w:t>
      </w:r>
      <w:r w:rsidRPr="00B36303">
        <w:rPr>
          <w:rFonts w:ascii="Arial" w:hAnsi="Arial" w:cs="Arial"/>
          <w:color w:val="auto"/>
          <w:sz w:val="22"/>
          <w:szCs w:val="22"/>
        </w:rPr>
        <w:t xml:space="preserve">; </w:t>
      </w:r>
    </w:p>
    <w:p w14:paraId="65434D82" w14:textId="53EDC004" w:rsidR="00797438" w:rsidRPr="00B36303" w:rsidRDefault="00C66D95" w:rsidP="00B36303">
      <w:pPr>
        <w:pStyle w:val="Default"/>
        <w:numPr>
          <w:ilvl w:val="1"/>
          <w:numId w:val="8"/>
        </w:numPr>
        <w:ind w:left="1134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B36303">
        <w:rPr>
          <w:rFonts w:ascii="Arial" w:hAnsi="Arial" w:cs="Arial"/>
          <w:color w:val="auto"/>
          <w:sz w:val="22"/>
          <w:szCs w:val="22"/>
        </w:rPr>
        <w:t xml:space="preserve">w ramach dostawy Wykonawca zobowiązany jest do dostarczenia poniższej dokumentacji: </w:t>
      </w:r>
    </w:p>
    <w:p w14:paraId="6B088135" w14:textId="01503101" w:rsidR="00C66D95" w:rsidRPr="00771E9B" w:rsidRDefault="00C66D95" w:rsidP="008B6F82">
      <w:pPr>
        <w:pStyle w:val="Default"/>
        <w:numPr>
          <w:ilvl w:val="0"/>
          <w:numId w:val="1"/>
        </w:numPr>
        <w:ind w:left="1418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protokoły zdawczo - odbiorcze w wersji papierowej i elektronicznej, wraz ze </w:t>
      </w:r>
      <w:r w:rsidRPr="00910FC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wskazaniem numerów seryjnych dostarczonego sprzętu</w:t>
      </w:r>
      <w:r w:rsidR="00C44F83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, </w:t>
      </w:r>
      <w:r w:rsidRPr="00771E9B">
        <w:rPr>
          <w:rFonts w:ascii="Arial" w:hAnsi="Arial" w:cs="Arial"/>
          <w:color w:val="auto"/>
          <w:sz w:val="22"/>
          <w:szCs w:val="22"/>
        </w:rPr>
        <w:t xml:space="preserve">wszelką dokumentację dostarczoną przez producenta urządzeń, zgodnie z ofertą Wykonawcy, w szczególności: karty gwarancyjne, instrukcje obsługi w języku polskim, </w:t>
      </w:r>
    </w:p>
    <w:p w14:paraId="0E465C0A" w14:textId="32763B59" w:rsidR="00C66D95" w:rsidRPr="00771E9B" w:rsidRDefault="00C66D95" w:rsidP="008B6F82">
      <w:pPr>
        <w:pStyle w:val="Default"/>
        <w:numPr>
          <w:ilvl w:val="0"/>
          <w:numId w:val="1"/>
        </w:numPr>
        <w:ind w:left="1418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instrukcje zgłaszania awarii sprzętu (opis procedury zgłaszania awarii sprzętu ze </w:t>
      </w:r>
      <w:r w:rsidRPr="00771E9B">
        <w:rPr>
          <w:rFonts w:ascii="Arial" w:hAnsi="Arial" w:cs="Arial"/>
          <w:color w:val="auto"/>
          <w:sz w:val="22"/>
          <w:szCs w:val="22"/>
        </w:rPr>
        <w:t xml:space="preserve">wskazaniem szczegółowych danych kontaktowych) wraz z opisem zakresu obowiązującej gwarancji; </w:t>
      </w:r>
    </w:p>
    <w:p w14:paraId="3C45A10F" w14:textId="6AEA7B4B" w:rsidR="000D01D4" w:rsidRPr="00910FCC" w:rsidRDefault="00C66D95" w:rsidP="003D05F2">
      <w:pPr>
        <w:pStyle w:val="Default"/>
        <w:numPr>
          <w:ilvl w:val="1"/>
          <w:numId w:val="8"/>
        </w:numPr>
        <w:ind w:left="1134" w:hanging="567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910FC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udzielenia gwarancji jakości na</w:t>
      </w:r>
      <w:r w:rsidR="00340AB9" w:rsidRPr="00910FC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okres wskazany w SWZ</w:t>
      </w:r>
      <w:r w:rsidR="00910FCC" w:rsidRPr="00910FC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="00296115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a także udzielenia gwarancji na serwer </w:t>
      </w:r>
      <w:r w:rsidR="007C3EC8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opisany w pkt 5 TER na okres 24/36 miesiecy* (kryterium oceny ofert o wadze 40 %)</w:t>
      </w:r>
    </w:p>
    <w:p w14:paraId="16055827" w14:textId="36DBC5AD" w:rsidR="00C66D95" w:rsidRDefault="00C66D95" w:rsidP="000D01D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6139D7E" w14:textId="0C629E6A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198DD600" w14:textId="613B4CD7" w:rsidR="00C66D95" w:rsidRDefault="00C66D95" w:rsidP="00443A7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WYNAGRODZENIE. WARUNKI PŁATNOŚCI, ROZLICZENIA</w:t>
      </w:r>
    </w:p>
    <w:p w14:paraId="14624643" w14:textId="77777777" w:rsidR="0056431D" w:rsidRDefault="0056431D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2266D986" w14:textId="553910F4" w:rsidR="0056431D" w:rsidRDefault="00C66D95" w:rsidP="00175580">
      <w:pPr>
        <w:pStyle w:val="Default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 </w:t>
      </w:r>
      <w:r w:rsidR="004C4CAD">
        <w:rPr>
          <w:rFonts w:ascii="Arial" w:hAnsi="Arial" w:cs="Arial"/>
          <w:color w:val="auto"/>
          <w:sz w:val="22"/>
          <w:szCs w:val="22"/>
        </w:rPr>
        <w:t xml:space="preserve">wykonanie przedmiotu umowy </w:t>
      </w:r>
      <w:r>
        <w:rPr>
          <w:rFonts w:ascii="Arial" w:hAnsi="Arial" w:cs="Arial"/>
          <w:color w:val="auto"/>
          <w:sz w:val="22"/>
          <w:szCs w:val="22"/>
        </w:rPr>
        <w:t>określone</w:t>
      </w:r>
      <w:r w:rsidR="004C4CAD">
        <w:rPr>
          <w:rFonts w:ascii="Arial" w:hAnsi="Arial" w:cs="Arial"/>
          <w:color w:val="auto"/>
          <w:sz w:val="22"/>
          <w:szCs w:val="22"/>
        </w:rPr>
        <w:t>go</w:t>
      </w:r>
      <w:r>
        <w:rPr>
          <w:rFonts w:ascii="Arial" w:hAnsi="Arial" w:cs="Arial"/>
          <w:color w:val="auto"/>
          <w:sz w:val="22"/>
          <w:szCs w:val="22"/>
        </w:rPr>
        <w:t xml:space="preserve"> w §</w:t>
      </w:r>
      <w:r w:rsidR="00D03073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1 niniejszej umowy ustala się, że wynagrodzenie ryczałtowe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Wykonawcy w kwocie: </w:t>
      </w:r>
      <w:r w:rsidR="00D03073" w:rsidRPr="00943C29">
        <w:rPr>
          <w:rFonts w:ascii="Arial" w:eastAsia="Calibri" w:hAnsi="Arial" w:cs="Arial"/>
          <w:highlight w:val="yellow"/>
        </w:rPr>
        <w:t>___</w:t>
      </w:r>
      <w:r>
        <w:rPr>
          <w:rFonts w:ascii="Arial" w:hAnsi="Arial" w:cs="Arial"/>
          <w:color w:val="auto"/>
          <w:sz w:val="22"/>
          <w:szCs w:val="22"/>
        </w:rPr>
        <w:t xml:space="preserve"> zł</w:t>
      </w:r>
      <w:r w:rsidR="00771E9B">
        <w:rPr>
          <w:rFonts w:ascii="Arial" w:hAnsi="Arial" w:cs="Arial"/>
          <w:color w:val="auto"/>
          <w:sz w:val="22"/>
          <w:szCs w:val="22"/>
        </w:rPr>
        <w:t xml:space="preserve">, </w:t>
      </w:r>
      <w:r>
        <w:rPr>
          <w:rFonts w:ascii="Arial" w:hAnsi="Arial" w:cs="Arial"/>
          <w:color w:val="auto"/>
          <w:sz w:val="22"/>
          <w:szCs w:val="22"/>
        </w:rPr>
        <w:t xml:space="preserve">słownie: </w:t>
      </w:r>
      <w:r w:rsidR="00D03073" w:rsidRPr="00943C29">
        <w:rPr>
          <w:rFonts w:ascii="Arial" w:eastAsia="Calibri" w:hAnsi="Arial" w:cs="Arial"/>
          <w:highlight w:val="yellow"/>
        </w:rPr>
        <w:t>___</w:t>
      </w:r>
      <w:r w:rsidR="0056431D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złotych, w tym </w:t>
      </w:r>
      <w:r w:rsidR="00D03073" w:rsidRPr="00943C29">
        <w:rPr>
          <w:rFonts w:ascii="Arial" w:eastAsia="Calibri" w:hAnsi="Arial" w:cs="Arial"/>
          <w:highlight w:val="yellow"/>
        </w:rPr>
        <w:t>___</w:t>
      </w:r>
      <w:r>
        <w:rPr>
          <w:rFonts w:ascii="Arial" w:hAnsi="Arial" w:cs="Arial"/>
          <w:color w:val="auto"/>
          <w:sz w:val="22"/>
          <w:szCs w:val="22"/>
        </w:rPr>
        <w:t>% podatek VAT</w:t>
      </w:r>
      <w:r w:rsidR="00175580">
        <w:rPr>
          <w:rFonts w:ascii="Arial" w:hAnsi="Arial" w:cs="Arial"/>
          <w:color w:val="auto"/>
          <w:sz w:val="22"/>
          <w:szCs w:val="22"/>
        </w:rPr>
        <w:t xml:space="preserve">, </w:t>
      </w:r>
      <w:r>
        <w:rPr>
          <w:rFonts w:ascii="Arial" w:hAnsi="Arial" w:cs="Arial"/>
          <w:color w:val="auto"/>
          <w:sz w:val="22"/>
          <w:szCs w:val="22"/>
        </w:rPr>
        <w:t xml:space="preserve">wynagrodzenie netto </w:t>
      </w:r>
      <w:r w:rsidR="00D03073" w:rsidRPr="00943C29">
        <w:rPr>
          <w:rFonts w:ascii="Arial" w:eastAsia="Calibri" w:hAnsi="Arial" w:cs="Arial"/>
          <w:highlight w:val="yellow"/>
        </w:rPr>
        <w:t>___</w:t>
      </w:r>
      <w:r w:rsidR="0056431D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zł. słownie </w:t>
      </w:r>
      <w:r w:rsidR="00D03073" w:rsidRPr="00943C29">
        <w:rPr>
          <w:rFonts w:ascii="Arial" w:eastAsia="Calibri" w:hAnsi="Arial" w:cs="Arial"/>
          <w:highlight w:val="yellow"/>
        </w:rPr>
        <w:t>___</w:t>
      </w:r>
    </w:p>
    <w:p w14:paraId="406C4D3B" w14:textId="77777777" w:rsidR="0056431D" w:rsidRDefault="00C66D95" w:rsidP="00175580">
      <w:pPr>
        <w:pStyle w:val="Default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56431D">
        <w:rPr>
          <w:rFonts w:ascii="Arial" w:hAnsi="Arial" w:cs="Arial"/>
          <w:color w:val="auto"/>
          <w:sz w:val="22"/>
          <w:szCs w:val="22"/>
        </w:rPr>
        <w:t>Wynagrodzenie ryczałtowe określone w ust.1 obejmuje wszystkie koszty związane z</w:t>
      </w:r>
      <w:r w:rsidR="00175580" w:rsidRPr="0056431D">
        <w:rPr>
          <w:rFonts w:ascii="Arial" w:hAnsi="Arial" w:cs="Arial"/>
          <w:color w:val="auto"/>
          <w:sz w:val="22"/>
          <w:szCs w:val="22"/>
        </w:rPr>
        <w:t xml:space="preserve"> </w:t>
      </w:r>
      <w:r w:rsidRPr="0056431D">
        <w:rPr>
          <w:rFonts w:ascii="Arial" w:hAnsi="Arial" w:cs="Arial"/>
          <w:color w:val="auto"/>
          <w:sz w:val="22"/>
          <w:szCs w:val="22"/>
        </w:rPr>
        <w:t>przedmiotem umowy, w tym ryzyko Wykonawcy z tytułu oszacowania wszelkich kosztów</w:t>
      </w:r>
      <w:r w:rsidR="00175580" w:rsidRPr="0056431D">
        <w:rPr>
          <w:rFonts w:ascii="Arial" w:hAnsi="Arial" w:cs="Arial"/>
          <w:color w:val="auto"/>
          <w:sz w:val="22"/>
          <w:szCs w:val="22"/>
        </w:rPr>
        <w:t xml:space="preserve"> </w:t>
      </w:r>
      <w:r w:rsidRPr="0056431D">
        <w:rPr>
          <w:rFonts w:ascii="Arial" w:hAnsi="Arial" w:cs="Arial"/>
          <w:color w:val="auto"/>
          <w:sz w:val="22"/>
          <w:szCs w:val="22"/>
        </w:rPr>
        <w:t xml:space="preserve">związanych z realizacją przedmiotu umowy, a także oddziaływania innych czynników mających lub mogących mieć wpływ na koszty. </w:t>
      </w:r>
    </w:p>
    <w:p w14:paraId="5E223A9B" w14:textId="77777777" w:rsidR="0056431D" w:rsidRDefault="00C66D95" w:rsidP="00175580">
      <w:pPr>
        <w:pStyle w:val="Default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56431D">
        <w:rPr>
          <w:rFonts w:ascii="Arial" w:hAnsi="Arial" w:cs="Arial"/>
          <w:color w:val="auto"/>
          <w:sz w:val="22"/>
          <w:szCs w:val="22"/>
        </w:rPr>
        <w:t xml:space="preserve">Zamawiający nie przewiduje wypłacenia zaliczek. </w:t>
      </w:r>
    </w:p>
    <w:p w14:paraId="60044CCB" w14:textId="116F8685" w:rsidR="0056431D" w:rsidRDefault="00C66D95" w:rsidP="00175580">
      <w:pPr>
        <w:pStyle w:val="Default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56431D">
        <w:rPr>
          <w:rFonts w:ascii="Arial" w:hAnsi="Arial" w:cs="Arial"/>
          <w:color w:val="auto"/>
          <w:sz w:val="22"/>
          <w:szCs w:val="22"/>
        </w:rPr>
        <w:t>Rozliczanie należności, o których mowa w ust. 1 odbędzie się fakturą końcową, po</w:t>
      </w:r>
      <w:r w:rsidR="00175580" w:rsidRPr="0056431D">
        <w:rPr>
          <w:rFonts w:ascii="Arial" w:hAnsi="Arial" w:cs="Arial"/>
          <w:color w:val="auto"/>
          <w:sz w:val="22"/>
          <w:szCs w:val="22"/>
        </w:rPr>
        <w:t xml:space="preserve"> </w:t>
      </w:r>
      <w:r w:rsidRPr="0056431D">
        <w:rPr>
          <w:rFonts w:ascii="Arial" w:hAnsi="Arial" w:cs="Arial"/>
          <w:color w:val="auto"/>
          <w:sz w:val="22"/>
          <w:szCs w:val="22"/>
        </w:rPr>
        <w:t xml:space="preserve">dostarczeniu </w:t>
      </w:r>
      <w:r w:rsidR="00C16DF9">
        <w:rPr>
          <w:rFonts w:ascii="Arial" w:hAnsi="Arial" w:cs="Arial"/>
          <w:color w:val="auto"/>
          <w:sz w:val="22"/>
          <w:szCs w:val="22"/>
        </w:rPr>
        <w:t xml:space="preserve">i wdrożeniu </w:t>
      </w:r>
      <w:r w:rsidRPr="0056431D">
        <w:rPr>
          <w:rFonts w:ascii="Arial" w:hAnsi="Arial" w:cs="Arial"/>
          <w:color w:val="auto"/>
          <w:sz w:val="22"/>
          <w:szCs w:val="22"/>
        </w:rPr>
        <w:t xml:space="preserve">całości zamówienia. </w:t>
      </w:r>
      <w:r w:rsidR="00583D05" w:rsidRPr="0056431D">
        <w:rPr>
          <w:rFonts w:ascii="Arial" w:hAnsi="Arial" w:cs="Arial"/>
          <w:color w:val="auto"/>
          <w:sz w:val="22"/>
          <w:szCs w:val="22"/>
        </w:rPr>
        <w:t>Zamawiający dopuści możliwość wystawienia nie więcej</w:t>
      </w:r>
      <w:r w:rsidR="00175580" w:rsidRPr="0056431D">
        <w:rPr>
          <w:rFonts w:ascii="Arial" w:hAnsi="Arial" w:cs="Arial"/>
          <w:color w:val="auto"/>
          <w:sz w:val="22"/>
          <w:szCs w:val="22"/>
        </w:rPr>
        <w:t xml:space="preserve"> </w:t>
      </w:r>
      <w:r w:rsidR="00583D05" w:rsidRPr="0056431D">
        <w:rPr>
          <w:rFonts w:ascii="Arial" w:hAnsi="Arial" w:cs="Arial"/>
          <w:color w:val="auto"/>
          <w:sz w:val="22"/>
          <w:szCs w:val="22"/>
        </w:rPr>
        <w:t>niż jednej faktury przejściowej na wniosek Wykonawcy.</w:t>
      </w:r>
    </w:p>
    <w:p w14:paraId="0FEF55BA" w14:textId="2DD40E61" w:rsidR="0056431D" w:rsidRDefault="00C66D95" w:rsidP="00175580">
      <w:pPr>
        <w:pStyle w:val="Default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56431D">
        <w:rPr>
          <w:rFonts w:ascii="Arial" w:hAnsi="Arial" w:cs="Arial"/>
          <w:color w:val="auto"/>
          <w:sz w:val="22"/>
          <w:szCs w:val="22"/>
        </w:rPr>
        <w:t xml:space="preserve">Termin płatności faktury wynosi </w:t>
      </w:r>
      <w:r w:rsidR="007C3EC8">
        <w:rPr>
          <w:rFonts w:ascii="Arial" w:hAnsi="Arial" w:cs="Arial"/>
          <w:b/>
          <w:color w:val="auto"/>
          <w:sz w:val="22"/>
          <w:szCs w:val="22"/>
        </w:rPr>
        <w:t>14</w:t>
      </w:r>
      <w:r w:rsidR="00D03073" w:rsidRPr="00D03073">
        <w:rPr>
          <w:rFonts w:ascii="Arial" w:hAnsi="Arial" w:cs="Arial"/>
          <w:b/>
          <w:color w:val="auto"/>
          <w:sz w:val="22"/>
          <w:szCs w:val="22"/>
        </w:rPr>
        <w:t xml:space="preserve"> dni</w:t>
      </w:r>
      <w:r w:rsidRPr="0056431D">
        <w:rPr>
          <w:rFonts w:ascii="Arial" w:hAnsi="Arial" w:cs="Arial"/>
          <w:color w:val="auto"/>
          <w:sz w:val="22"/>
          <w:szCs w:val="22"/>
        </w:rPr>
        <w:t xml:space="preserve">, po otrzymaniu przez Zamawiającego prawidłowo </w:t>
      </w:r>
      <w:r w:rsidR="00175580" w:rsidRPr="0056431D">
        <w:rPr>
          <w:rFonts w:ascii="Arial" w:hAnsi="Arial" w:cs="Arial"/>
          <w:color w:val="auto"/>
          <w:sz w:val="22"/>
          <w:szCs w:val="22"/>
        </w:rPr>
        <w:t xml:space="preserve"> </w:t>
      </w:r>
      <w:r w:rsidRPr="0056431D">
        <w:rPr>
          <w:rFonts w:ascii="Arial" w:hAnsi="Arial" w:cs="Arial"/>
          <w:color w:val="auto"/>
          <w:sz w:val="22"/>
          <w:szCs w:val="22"/>
        </w:rPr>
        <w:t xml:space="preserve">wystawionej pod względem merytorycznym i finansowym faktury VAT. </w:t>
      </w:r>
    </w:p>
    <w:p w14:paraId="71ED797E" w14:textId="622C8A91" w:rsidR="0056431D" w:rsidRDefault="00C66D95" w:rsidP="00175580">
      <w:pPr>
        <w:pStyle w:val="Default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56431D">
        <w:rPr>
          <w:rFonts w:ascii="Arial" w:hAnsi="Arial" w:cs="Arial"/>
          <w:color w:val="auto"/>
          <w:sz w:val="22"/>
          <w:szCs w:val="22"/>
        </w:rPr>
        <w:t xml:space="preserve">Należność zostanie uregulowana przelewem z konta Zamawiającego na konto Wykonawcy o numerze </w:t>
      </w:r>
      <w:r w:rsidR="00426923" w:rsidRPr="00943C29">
        <w:rPr>
          <w:rFonts w:ascii="Arial" w:eastAsia="Calibri" w:hAnsi="Arial" w:cs="Arial"/>
          <w:highlight w:val="yellow"/>
        </w:rPr>
        <w:t>___</w:t>
      </w:r>
      <w:r w:rsidR="009F447E">
        <w:rPr>
          <w:rFonts w:ascii="Arial" w:eastAsia="Calibri" w:hAnsi="Arial" w:cs="Arial"/>
        </w:rPr>
        <w:t>.</w:t>
      </w:r>
      <w:r w:rsidRPr="0056431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1ECAE0C" w14:textId="77777777" w:rsidR="0056431D" w:rsidRDefault="00C66D95" w:rsidP="002E1A53">
      <w:pPr>
        <w:pStyle w:val="Default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56431D">
        <w:rPr>
          <w:rFonts w:ascii="Arial" w:hAnsi="Arial" w:cs="Arial"/>
          <w:color w:val="auto"/>
          <w:sz w:val="22"/>
          <w:szCs w:val="22"/>
        </w:rPr>
        <w:t>Za dzień spełnienia świadczenia pieniężnego uznaje się datę obciążenia rachunku</w:t>
      </w:r>
      <w:r w:rsidR="00175580" w:rsidRPr="0056431D">
        <w:rPr>
          <w:rFonts w:ascii="Arial" w:hAnsi="Arial" w:cs="Arial"/>
          <w:color w:val="auto"/>
          <w:sz w:val="22"/>
          <w:szCs w:val="22"/>
        </w:rPr>
        <w:t xml:space="preserve"> </w:t>
      </w:r>
      <w:r w:rsidRPr="0056431D">
        <w:rPr>
          <w:rFonts w:ascii="Arial" w:hAnsi="Arial" w:cs="Arial"/>
          <w:color w:val="auto"/>
          <w:sz w:val="22"/>
          <w:szCs w:val="22"/>
        </w:rPr>
        <w:t xml:space="preserve">Zamawiającego. </w:t>
      </w:r>
      <w:bookmarkStart w:id="1" w:name="_Hlk107380070"/>
    </w:p>
    <w:p w14:paraId="65EEB270" w14:textId="77777777" w:rsidR="0056431D" w:rsidRDefault="002E1A53" w:rsidP="00175580">
      <w:pPr>
        <w:pStyle w:val="Default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56431D">
        <w:rPr>
          <w:rFonts w:ascii="Arial" w:hAnsi="Arial" w:cs="Arial"/>
          <w:color w:val="auto"/>
          <w:sz w:val="22"/>
          <w:szCs w:val="22"/>
        </w:rPr>
        <w:t xml:space="preserve">Faktury powinny zostać wystawione ściśle według wskazówek Zamawiającego. </w:t>
      </w:r>
      <w:r w:rsidR="00C66D95" w:rsidRPr="0056431D">
        <w:rPr>
          <w:rFonts w:ascii="Arial" w:hAnsi="Arial" w:cs="Arial"/>
          <w:color w:val="auto"/>
          <w:sz w:val="22"/>
          <w:szCs w:val="22"/>
        </w:rPr>
        <w:t xml:space="preserve"> </w:t>
      </w:r>
      <w:bookmarkEnd w:id="1"/>
    </w:p>
    <w:p w14:paraId="30708A1A" w14:textId="36F4A361" w:rsidR="00C66D95" w:rsidRPr="0056431D" w:rsidRDefault="00C66D95" w:rsidP="00175580">
      <w:pPr>
        <w:pStyle w:val="Default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56431D">
        <w:rPr>
          <w:rFonts w:ascii="Arial" w:hAnsi="Arial" w:cs="Arial"/>
          <w:color w:val="auto"/>
          <w:sz w:val="22"/>
          <w:szCs w:val="22"/>
        </w:rPr>
        <w:t>Zamawiający oświadcza, ze będzie realizował płatności z zastosowaniem mechanizmu</w:t>
      </w:r>
      <w:r w:rsidR="00175580" w:rsidRPr="0056431D">
        <w:rPr>
          <w:rFonts w:ascii="Arial" w:hAnsi="Arial" w:cs="Arial"/>
          <w:color w:val="auto"/>
          <w:sz w:val="22"/>
          <w:szCs w:val="22"/>
        </w:rPr>
        <w:t xml:space="preserve"> </w:t>
      </w:r>
      <w:r w:rsidRPr="0056431D">
        <w:rPr>
          <w:rFonts w:ascii="Arial" w:hAnsi="Arial" w:cs="Arial"/>
          <w:color w:val="auto"/>
          <w:sz w:val="22"/>
          <w:szCs w:val="22"/>
        </w:rPr>
        <w:t xml:space="preserve">podzielonej płatności na konto Firmy Wykonawcy </w:t>
      </w:r>
      <w:r w:rsidR="009F447E" w:rsidRPr="00943C29">
        <w:rPr>
          <w:rFonts w:ascii="Arial" w:eastAsia="Calibri" w:hAnsi="Arial" w:cs="Arial"/>
          <w:highlight w:val="yellow"/>
        </w:rPr>
        <w:t>___</w:t>
      </w:r>
      <w:r w:rsidR="009F447E">
        <w:rPr>
          <w:rFonts w:ascii="Arial" w:eastAsia="Calibri" w:hAnsi="Arial" w:cs="Arial"/>
        </w:rPr>
        <w:t>.</w:t>
      </w:r>
      <w:r w:rsidRPr="0056431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4C374E6" w14:textId="77777777" w:rsidR="00175580" w:rsidRDefault="00175580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86ECFE6" w14:textId="7C1E1C5E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7E2A9D31" w14:textId="2A33481F" w:rsidR="00C66D95" w:rsidRDefault="00C66D95" w:rsidP="00443A7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TERMIN REALIZACJI</w:t>
      </w:r>
    </w:p>
    <w:p w14:paraId="382C1390" w14:textId="77777777" w:rsidR="009F3CD4" w:rsidRDefault="009F3CD4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5065BD2F" w14:textId="77777777" w:rsidR="00935BF6" w:rsidRDefault="00C66D95" w:rsidP="00C66D95">
      <w:pPr>
        <w:pStyle w:val="Default"/>
        <w:numPr>
          <w:ilvl w:val="0"/>
          <w:numId w:val="11"/>
        </w:numPr>
        <w:spacing w:after="17"/>
        <w:ind w:left="567" w:hanging="56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Termin rozpoczęcia realizacji zamówienia ustal</w:t>
      </w:r>
      <w:r w:rsidR="00935BF6">
        <w:rPr>
          <w:rFonts w:ascii="Arial" w:hAnsi="Arial" w:cs="Arial"/>
          <w:color w:val="auto"/>
          <w:sz w:val="22"/>
          <w:szCs w:val="22"/>
        </w:rPr>
        <w:t>a się od dnia podpisania umowy.</w:t>
      </w:r>
    </w:p>
    <w:p w14:paraId="1E5AFB10" w14:textId="31EFA472" w:rsidR="00C66D95" w:rsidRPr="00935BF6" w:rsidRDefault="00C66D95" w:rsidP="00C66D95">
      <w:pPr>
        <w:pStyle w:val="Default"/>
        <w:numPr>
          <w:ilvl w:val="0"/>
          <w:numId w:val="11"/>
        </w:numPr>
        <w:spacing w:after="17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935BF6">
        <w:rPr>
          <w:rFonts w:ascii="Arial" w:hAnsi="Arial" w:cs="Arial"/>
          <w:color w:val="auto"/>
          <w:sz w:val="22"/>
          <w:szCs w:val="22"/>
        </w:rPr>
        <w:t xml:space="preserve">Termin zakończenia wszelkich prac ustala się na okres </w:t>
      </w:r>
      <w:r w:rsidR="00C16DF9" w:rsidRPr="00C16DF9">
        <w:rPr>
          <w:rFonts w:ascii="Arial" w:hAnsi="Arial" w:cs="Arial"/>
          <w:b/>
          <w:bCs/>
          <w:color w:val="auto"/>
          <w:sz w:val="22"/>
          <w:szCs w:val="22"/>
        </w:rPr>
        <w:t xml:space="preserve">60 </w:t>
      </w:r>
      <w:r w:rsidRPr="00935BF6">
        <w:rPr>
          <w:rFonts w:ascii="Arial" w:hAnsi="Arial" w:cs="Arial"/>
          <w:b/>
          <w:bCs/>
          <w:color w:val="auto"/>
          <w:sz w:val="22"/>
          <w:szCs w:val="22"/>
        </w:rPr>
        <w:t xml:space="preserve">dni </w:t>
      </w:r>
      <w:r w:rsidR="00A70C0E" w:rsidRPr="00935BF6">
        <w:rPr>
          <w:rFonts w:ascii="Arial" w:hAnsi="Arial" w:cs="Arial"/>
          <w:b/>
          <w:bCs/>
          <w:color w:val="auto"/>
          <w:sz w:val="22"/>
          <w:szCs w:val="22"/>
        </w:rPr>
        <w:t>od dnia podpisania niniejszej Umowy</w:t>
      </w:r>
      <w:r w:rsidR="00CD3665" w:rsidRPr="00935BF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935BF6">
        <w:rPr>
          <w:rFonts w:ascii="Arial" w:hAnsi="Arial" w:cs="Arial"/>
          <w:color w:val="auto"/>
          <w:sz w:val="22"/>
          <w:szCs w:val="22"/>
        </w:rPr>
        <w:t>zgodnie</w:t>
      </w:r>
      <w:r w:rsidR="00175580" w:rsidRPr="00935BF6">
        <w:rPr>
          <w:rFonts w:ascii="Arial" w:hAnsi="Arial" w:cs="Arial"/>
          <w:color w:val="auto"/>
          <w:sz w:val="22"/>
          <w:szCs w:val="22"/>
        </w:rPr>
        <w:t xml:space="preserve"> </w:t>
      </w:r>
      <w:r w:rsidRPr="00935BF6">
        <w:rPr>
          <w:rFonts w:ascii="Arial" w:hAnsi="Arial" w:cs="Arial"/>
          <w:color w:val="auto"/>
          <w:sz w:val="22"/>
          <w:szCs w:val="22"/>
        </w:rPr>
        <w:t xml:space="preserve">ze złożoną ofertą. </w:t>
      </w:r>
    </w:p>
    <w:p w14:paraId="235E4C90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3ABE92E" w14:textId="4F2C1A2D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251D84BF" w14:textId="69F521C9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OSOBY DO KONTAKTÓW, SPOSÓB POROZUMIENIA SIĘ STRON</w:t>
      </w:r>
    </w:p>
    <w:p w14:paraId="1142CFED" w14:textId="77777777" w:rsidR="00117183" w:rsidRDefault="00C66D95" w:rsidP="00175580">
      <w:pPr>
        <w:pStyle w:val="Default"/>
        <w:numPr>
          <w:ilvl w:val="0"/>
          <w:numId w:val="13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Strony zobowiązują się do ścisłej współpracy przy realizacji niniejszej umowy. </w:t>
      </w:r>
    </w:p>
    <w:p w14:paraId="031B7194" w14:textId="69843070" w:rsidR="00117183" w:rsidRPr="00117183" w:rsidRDefault="00C66D95" w:rsidP="00175580">
      <w:pPr>
        <w:pStyle w:val="Default"/>
        <w:numPr>
          <w:ilvl w:val="0"/>
          <w:numId w:val="13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117183">
        <w:rPr>
          <w:rFonts w:ascii="Arial" w:hAnsi="Arial" w:cs="Arial"/>
          <w:color w:val="auto"/>
          <w:sz w:val="22"/>
          <w:szCs w:val="22"/>
        </w:rPr>
        <w:t>Na etapie realizacji przedmiotu umowy strony będą porozumiewały się w sprawach</w:t>
      </w:r>
      <w:r w:rsidR="00175580" w:rsidRPr="00117183">
        <w:rPr>
          <w:rFonts w:ascii="Arial" w:hAnsi="Arial" w:cs="Arial"/>
          <w:color w:val="auto"/>
          <w:sz w:val="22"/>
          <w:szCs w:val="22"/>
        </w:rPr>
        <w:t xml:space="preserve"> </w:t>
      </w:r>
      <w:r w:rsidRPr="00117183">
        <w:rPr>
          <w:rFonts w:ascii="Arial" w:hAnsi="Arial" w:cs="Arial"/>
          <w:color w:val="auto"/>
          <w:sz w:val="22"/>
          <w:szCs w:val="22"/>
        </w:rPr>
        <w:t>związanych z realizacją przedmiotu umowy w drodze korespondencji pisemnej doręczonej adresatom za pokwitowaniem oraz na e-mail</w:t>
      </w:r>
      <w:r w:rsidR="009D6073">
        <w:rPr>
          <w:rFonts w:ascii="Arial" w:hAnsi="Arial" w:cs="Arial"/>
          <w:color w:val="auto"/>
          <w:sz w:val="22"/>
          <w:szCs w:val="22"/>
        </w:rPr>
        <w:t>e wskazane poniżej.</w:t>
      </w:r>
    </w:p>
    <w:p w14:paraId="3A1D46F4" w14:textId="4EE0F01D" w:rsidR="00C66D95" w:rsidRPr="00117183" w:rsidRDefault="00C66D95" w:rsidP="00175580">
      <w:pPr>
        <w:pStyle w:val="Default"/>
        <w:numPr>
          <w:ilvl w:val="0"/>
          <w:numId w:val="13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117183">
        <w:rPr>
          <w:rFonts w:ascii="Arial" w:hAnsi="Arial" w:cs="Arial"/>
          <w:sz w:val="22"/>
          <w:szCs w:val="22"/>
        </w:rPr>
        <w:t xml:space="preserve">Ze strony Zamawiającego osobami odpowiedzialnymi za realizację przedmiotu umowy </w:t>
      </w:r>
      <w:r w:rsidR="00175580" w:rsidRPr="00117183">
        <w:rPr>
          <w:rFonts w:ascii="Arial" w:hAnsi="Arial" w:cs="Arial"/>
          <w:sz w:val="22"/>
          <w:szCs w:val="22"/>
        </w:rPr>
        <w:t xml:space="preserve"> </w:t>
      </w:r>
      <w:r w:rsidRPr="00117183">
        <w:rPr>
          <w:rFonts w:ascii="Arial" w:hAnsi="Arial" w:cs="Arial"/>
          <w:sz w:val="22"/>
          <w:szCs w:val="22"/>
        </w:rPr>
        <w:t xml:space="preserve">będą: </w:t>
      </w:r>
    </w:p>
    <w:p w14:paraId="1037E033" w14:textId="39F2AB27" w:rsidR="00C66D95" w:rsidRDefault="00C66D95" w:rsidP="00117183">
      <w:pPr>
        <w:pStyle w:val="Default"/>
        <w:spacing w:after="8"/>
        <w:ind w:firstLine="567"/>
        <w:jc w:val="both"/>
        <w:rPr>
          <w:rFonts w:ascii="Arial" w:hAnsi="Arial" w:cs="Arial"/>
          <w:sz w:val="22"/>
          <w:szCs w:val="22"/>
        </w:rPr>
      </w:pPr>
      <w:bookmarkStart w:id="2" w:name="_Hlk107380158"/>
      <w:r>
        <w:rPr>
          <w:rFonts w:ascii="Arial" w:hAnsi="Arial" w:cs="Arial"/>
          <w:sz w:val="22"/>
          <w:szCs w:val="22"/>
        </w:rPr>
        <w:t xml:space="preserve">1) </w:t>
      </w:r>
      <w:r w:rsidR="009F3CD4" w:rsidRPr="00943C29">
        <w:rPr>
          <w:rFonts w:ascii="Arial" w:eastAsia="Calibri" w:hAnsi="Arial" w:cs="Arial"/>
          <w:highlight w:val="yellow"/>
        </w:rPr>
        <w:t>___</w:t>
      </w:r>
    </w:p>
    <w:p w14:paraId="4AA0CB09" w14:textId="708A33BF" w:rsidR="00C66D95" w:rsidRDefault="00C66D95" w:rsidP="00117183">
      <w:pPr>
        <w:pStyle w:val="Default"/>
        <w:spacing w:after="8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="009F3CD4" w:rsidRPr="00943C29">
        <w:rPr>
          <w:rFonts w:ascii="Arial" w:eastAsia="Calibri" w:hAnsi="Arial" w:cs="Arial"/>
          <w:highlight w:val="yellow"/>
        </w:rPr>
        <w:t>___</w:t>
      </w:r>
    </w:p>
    <w:bookmarkEnd w:id="2"/>
    <w:p w14:paraId="559C2F1F" w14:textId="525DA5EF" w:rsidR="00C66D95" w:rsidRDefault="00C66D95" w:rsidP="00117183">
      <w:pPr>
        <w:pStyle w:val="Default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strony Wykonawcy osobami odpowiedzialnymi za realizację przedmiotu umowy będą: </w:t>
      </w:r>
    </w:p>
    <w:p w14:paraId="63C89E3D" w14:textId="152B2174" w:rsidR="00C66D95" w:rsidRDefault="00C66D95" w:rsidP="00117183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9F3CD4" w:rsidRPr="00943C29">
        <w:rPr>
          <w:rFonts w:ascii="Arial" w:eastAsia="Calibri" w:hAnsi="Arial" w:cs="Arial"/>
          <w:highlight w:val="yellow"/>
        </w:rPr>
        <w:t>___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26B6C2B" w14:textId="0407D671" w:rsidR="00C66D95" w:rsidRDefault="00C66D95" w:rsidP="00117183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="009F3CD4" w:rsidRPr="00943C29">
        <w:rPr>
          <w:rFonts w:ascii="Arial" w:eastAsia="Calibri" w:hAnsi="Arial" w:cs="Arial"/>
          <w:highlight w:val="yellow"/>
        </w:rPr>
        <w:t>___</w:t>
      </w:r>
    </w:p>
    <w:p w14:paraId="34F526F5" w14:textId="5D7CE13A" w:rsidR="00C66D95" w:rsidRDefault="00C66D95" w:rsidP="00AE10A3">
      <w:pPr>
        <w:pStyle w:val="Default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Ewentualna zmiana osób, o których mowa w ust. 3 i 4 nie wymaga pisemnej notyfikacji strony dokonującej zmiany. </w:t>
      </w:r>
    </w:p>
    <w:p w14:paraId="468C1FBC" w14:textId="77777777" w:rsidR="00175580" w:rsidRDefault="00175580" w:rsidP="00C66D95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BE455B4" w14:textId="0C3C7C79" w:rsidR="00C66D95" w:rsidRDefault="00C66D95" w:rsidP="00443A78"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6</w:t>
      </w:r>
    </w:p>
    <w:p w14:paraId="41B8A5EB" w14:textId="077FDC1E" w:rsidR="00C66D95" w:rsidRDefault="00C66D95" w:rsidP="00443A78"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KARY UMOWNE I ODSZKODOWANIE</w:t>
      </w:r>
    </w:p>
    <w:p w14:paraId="25659D15" w14:textId="171DEC6E" w:rsidR="00C66D95" w:rsidRPr="00583D05" w:rsidRDefault="00C66D95" w:rsidP="0011777D">
      <w:pPr>
        <w:pStyle w:val="Default"/>
        <w:numPr>
          <w:ilvl w:val="0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ponosi odpowiedzialność za niewykonanie lub nienależyte wykonanie</w:t>
      </w:r>
      <w:r w:rsidR="001755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zobowiązań umownych, w formie kary umownej, w następujących przypadkach i</w:t>
      </w:r>
      <w:r w:rsidR="001755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wysokościach: </w:t>
      </w:r>
    </w:p>
    <w:p w14:paraId="5084387F" w14:textId="7790B962" w:rsidR="00C66D95" w:rsidRDefault="00C66D95" w:rsidP="0011777D">
      <w:pPr>
        <w:pStyle w:val="Default"/>
        <w:spacing w:after="8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1) za odstąpienie od umowy z przyczyn leżących po stronie Wykonawcy – w wysokości 10 % wynagrodzenia ryczałtowego brutto określonego w § 3 ust. 1</w:t>
      </w:r>
      <w:r w:rsidR="0047609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umowy; </w:t>
      </w:r>
    </w:p>
    <w:p w14:paraId="7B783481" w14:textId="382E2EA0" w:rsidR="00C66D95" w:rsidRDefault="00C66D95" w:rsidP="0011777D">
      <w:pPr>
        <w:pStyle w:val="Default"/>
        <w:spacing w:after="8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2) za zwłokę w dostarczeniu przedmiotu umowy, o którym mowa w § 1 umowy, w wysokości 1% wynagrodzenia ryczałtowego brutto określonego w § 3 ust. 1 umowy, za każdy dzień zwłoki, licząc od dnia upływu terminu umownego realizacji umowy. </w:t>
      </w:r>
    </w:p>
    <w:p w14:paraId="593883FA" w14:textId="0624DBE4" w:rsidR="00DD6AE0" w:rsidRDefault="00C66D95" w:rsidP="00175580">
      <w:pPr>
        <w:pStyle w:val="Default"/>
        <w:numPr>
          <w:ilvl w:val="0"/>
          <w:numId w:val="15"/>
        </w:numPr>
        <w:spacing w:after="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Zamawiający zapłaci Wykonawcy karę umowną za odstąpienie od umowy z przyczyn leżących po stronie Zamawiającego, w wysokości 10 % wynagrodzenia ryczałtowego brutto określonego w § 3 ust.</w:t>
      </w:r>
      <w:r w:rsidR="0047609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1 z zastrzeżeniem, że kara nie obowiązuje, jeżeli odstąpienie od umowy nastąpi z przyczyn, o których mowa w art. 456 ust. 1 pkt 1 ustawy Prawo zamówień publicznych; </w:t>
      </w:r>
    </w:p>
    <w:p w14:paraId="04A81F67" w14:textId="77777777" w:rsidR="00DD6AE0" w:rsidRDefault="00C66D95" w:rsidP="00175580">
      <w:pPr>
        <w:pStyle w:val="Default"/>
        <w:numPr>
          <w:ilvl w:val="0"/>
          <w:numId w:val="15"/>
        </w:numPr>
        <w:spacing w:after="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DD6AE0">
        <w:rPr>
          <w:rFonts w:ascii="Arial" w:hAnsi="Arial" w:cs="Arial"/>
          <w:color w:val="auto"/>
          <w:sz w:val="22"/>
          <w:szCs w:val="22"/>
        </w:rPr>
        <w:t xml:space="preserve">Termin zapłaty kary umownej wynosi 14 dni kalendarzowych od dnia doręczenia wezwania do zapłaty. </w:t>
      </w:r>
    </w:p>
    <w:p w14:paraId="7C670850" w14:textId="77777777" w:rsidR="00DD6AE0" w:rsidRDefault="00C66D95" w:rsidP="00175580">
      <w:pPr>
        <w:pStyle w:val="Default"/>
        <w:numPr>
          <w:ilvl w:val="0"/>
          <w:numId w:val="15"/>
        </w:numPr>
        <w:spacing w:after="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DD6AE0">
        <w:rPr>
          <w:rFonts w:ascii="Arial" w:hAnsi="Arial" w:cs="Arial"/>
          <w:color w:val="auto"/>
          <w:sz w:val="22"/>
          <w:szCs w:val="22"/>
        </w:rPr>
        <w:t xml:space="preserve">Wykonawca wyraża zgodę na potrącenia naliczonych kar z przysługującego mu wynagrodzenia. </w:t>
      </w:r>
    </w:p>
    <w:p w14:paraId="699D516A" w14:textId="77777777" w:rsidR="00DD6AE0" w:rsidRDefault="00C66D95" w:rsidP="00175580">
      <w:pPr>
        <w:pStyle w:val="Default"/>
        <w:numPr>
          <w:ilvl w:val="0"/>
          <w:numId w:val="15"/>
        </w:numPr>
        <w:spacing w:after="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DD6AE0">
        <w:rPr>
          <w:rFonts w:ascii="Arial" w:hAnsi="Arial" w:cs="Arial"/>
          <w:color w:val="auto"/>
          <w:sz w:val="22"/>
          <w:szCs w:val="22"/>
        </w:rPr>
        <w:t xml:space="preserve">Zapłata kary przez Wykonawcę lub potracenie przez Zamawiającego kwoty kary z płatności należnej wykonawcy nie zwalnia Wykonawcy z obowiązku wykonania zobowiązań wynikających z umowy. </w:t>
      </w:r>
    </w:p>
    <w:p w14:paraId="0736B811" w14:textId="77777777" w:rsidR="00DD6AE0" w:rsidRDefault="00C66D95" w:rsidP="00175580">
      <w:pPr>
        <w:pStyle w:val="Default"/>
        <w:numPr>
          <w:ilvl w:val="0"/>
          <w:numId w:val="15"/>
        </w:numPr>
        <w:spacing w:after="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DD6AE0">
        <w:rPr>
          <w:rFonts w:ascii="Arial" w:hAnsi="Arial" w:cs="Arial"/>
          <w:color w:val="auto"/>
          <w:sz w:val="22"/>
          <w:szCs w:val="22"/>
        </w:rPr>
        <w:t xml:space="preserve">Łączna maksymalna wysokość kar umownych, których mogą dochodzić Strony umowy - do 20 % wartości wynagrodzenia ryczałtowego brutto. </w:t>
      </w:r>
    </w:p>
    <w:p w14:paraId="7C9F086E" w14:textId="594006B7" w:rsidR="00C66D95" w:rsidRPr="00DD6AE0" w:rsidRDefault="00C66D95" w:rsidP="00175580">
      <w:pPr>
        <w:pStyle w:val="Default"/>
        <w:numPr>
          <w:ilvl w:val="0"/>
          <w:numId w:val="15"/>
        </w:numPr>
        <w:spacing w:after="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DD6AE0">
        <w:rPr>
          <w:rFonts w:ascii="Arial" w:hAnsi="Arial" w:cs="Arial"/>
          <w:color w:val="auto"/>
          <w:sz w:val="22"/>
          <w:szCs w:val="22"/>
        </w:rPr>
        <w:t xml:space="preserve">Strony zastrzegają sobie prawo dochodzenia odszkodowania uzupełniającego na zasadach okólnych, przewidzianych w Kodeksie cywilnym, jeśli powstała szkoda przewyższa wysokość kar umownych. </w:t>
      </w:r>
    </w:p>
    <w:p w14:paraId="7C13638F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EDF720B" w14:textId="061AC9A5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D26C4AC" w14:textId="4CB6648E" w:rsidR="00C66D95" w:rsidRDefault="00C66D95" w:rsidP="00443A7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4F1473E6" w14:textId="77777777" w:rsidR="00476098" w:rsidRDefault="00476098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67A016FA" w14:textId="2C74BB80" w:rsidR="00F75C89" w:rsidRDefault="00C66D95" w:rsidP="00175580">
      <w:pPr>
        <w:pStyle w:val="Default"/>
        <w:numPr>
          <w:ilvl w:val="0"/>
          <w:numId w:val="17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W razie zaistnienia istotnej zmiany okoliczności powodującej, że wykonanie umowy nie </w:t>
      </w:r>
      <w:r w:rsidR="00175580">
        <w:rPr>
          <w:rFonts w:ascii="Arial" w:hAnsi="Arial" w:cs="Arial"/>
          <w:color w:val="auto"/>
          <w:sz w:val="22"/>
          <w:szCs w:val="22"/>
        </w:rPr>
        <w:t>le</w:t>
      </w:r>
      <w:r>
        <w:rPr>
          <w:rFonts w:ascii="Arial" w:hAnsi="Arial" w:cs="Arial"/>
          <w:color w:val="auto"/>
          <w:sz w:val="22"/>
          <w:szCs w:val="22"/>
        </w:rPr>
        <w:t xml:space="preserve">ży w interesie publicznym, czego nie można było przewidzieć w chwili zawarcia umowy, lub dalsze wykonywanie umowy może zagrozić podstawowemu interesowi bezpieczeństwa Państwa lub bezpieczeństwu publicznemu, Zamawiający może odstąpić od umowy w terminie 30 dni od powzięcia wiadomości o tych okolicznościach. W takim przypadku Wykonawca może żądać wyłącznie wynagrodzenia należnego z tytułu wykonania części umowy. </w:t>
      </w:r>
    </w:p>
    <w:p w14:paraId="38C261A1" w14:textId="039E6EA8" w:rsidR="00C66D95" w:rsidRPr="00F75C89" w:rsidRDefault="00C66D95" w:rsidP="00175580">
      <w:pPr>
        <w:pStyle w:val="Default"/>
        <w:numPr>
          <w:ilvl w:val="0"/>
          <w:numId w:val="17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F75C89">
        <w:rPr>
          <w:rFonts w:ascii="Arial" w:hAnsi="Arial" w:cs="Arial"/>
          <w:color w:val="auto"/>
          <w:sz w:val="22"/>
          <w:szCs w:val="22"/>
        </w:rPr>
        <w:t xml:space="preserve">Odstąpienie od umowy może nastąpić tylko i wyłącznie w formie pisemnej, poprzez pisemne oświadczenie wraz z uzasadnieniem, pod rygorem nieważności takiego oświadczenia. </w:t>
      </w:r>
    </w:p>
    <w:p w14:paraId="4EED2181" w14:textId="77777777" w:rsidR="00175580" w:rsidRDefault="00175580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42821E7" w14:textId="7720F2EA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62A9482C" w14:textId="4613F13F" w:rsidR="00C66D95" w:rsidRDefault="00C66D95" w:rsidP="00443A7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DOPUSZCZALNE ZMIANY UMOWY</w:t>
      </w:r>
    </w:p>
    <w:p w14:paraId="1C46A17B" w14:textId="77777777" w:rsidR="004426ED" w:rsidRDefault="004426ED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719164C2" w14:textId="77777777" w:rsidR="000D4595" w:rsidRDefault="00C66D95" w:rsidP="00175580">
      <w:pPr>
        <w:pStyle w:val="Default"/>
        <w:numPr>
          <w:ilvl w:val="0"/>
          <w:numId w:val="19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Zamawiający dopuszcza możliwość zmiany postanowień zawartej umowy w stosunku do treści oferty, na podstawie której dokonano wyboru Wykonawcy, jeżeli konieczność zmiany umowy spowodowana jest okolicznościami, których Zamawiający działając z należytą starannością nie mógł przewidzieć, o ile zmiana ta nie modyfikuje ogólnego charakteru umowy, a wzrost ceny spowodowany każdą kolejną zmianą nie przekroczy 50 % wartości pierwotnej umowy. </w:t>
      </w:r>
    </w:p>
    <w:p w14:paraId="1AA8860A" w14:textId="795F0516" w:rsidR="000D4595" w:rsidRDefault="00C66D95" w:rsidP="00175580">
      <w:pPr>
        <w:pStyle w:val="Default"/>
        <w:numPr>
          <w:ilvl w:val="0"/>
          <w:numId w:val="19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0D4595">
        <w:rPr>
          <w:rFonts w:ascii="Arial" w:hAnsi="Arial" w:cs="Arial"/>
          <w:color w:val="auto"/>
          <w:sz w:val="22"/>
          <w:szCs w:val="22"/>
        </w:rPr>
        <w:t>Zmiana musi być wniesiona na piśmie za ob</w:t>
      </w:r>
      <w:r w:rsidR="006B603B">
        <w:rPr>
          <w:rFonts w:ascii="Arial" w:hAnsi="Arial" w:cs="Arial"/>
          <w:color w:val="auto"/>
          <w:sz w:val="22"/>
          <w:szCs w:val="22"/>
        </w:rPr>
        <w:t>o</w:t>
      </w:r>
      <w:r w:rsidRPr="000D4595">
        <w:rPr>
          <w:rFonts w:ascii="Arial" w:hAnsi="Arial" w:cs="Arial"/>
          <w:color w:val="auto"/>
          <w:sz w:val="22"/>
          <w:szCs w:val="22"/>
        </w:rPr>
        <w:t xml:space="preserve">pólną zgodą stron w formie aneksu do umowy, pod rygorem nieważności i na zasadach wynikających z ustawy Prawo zamówień publicznych. </w:t>
      </w:r>
    </w:p>
    <w:p w14:paraId="6142BB04" w14:textId="6723C8B3" w:rsidR="000D4595" w:rsidRDefault="00C66D95" w:rsidP="00175580">
      <w:pPr>
        <w:pStyle w:val="Default"/>
        <w:numPr>
          <w:ilvl w:val="0"/>
          <w:numId w:val="19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0D4595">
        <w:rPr>
          <w:rFonts w:ascii="Arial" w:hAnsi="Arial" w:cs="Arial"/>
          <w:color w:val="auto"/>
          <w:sz w:val="22"/>
          <w:szCs w:val="22"/>
        </w:rPr>
        <w:t xml:space="preserve">Zmiany dokonane z naruszeniem warunków określonych </w:t>
      </w:r>
      <w:r w:rsidR="006B603B">
        <w:rPr>
          <w:rFonts w:ascii="Arial" w:hAnsi="Arial" w:cs="Arial"/>
          <w:color w:val="auto"/>
          <w:sz w:val="22"/>
          <w:szCs w:val="22"/>
        </w:rPr>
        <w:t>w ust.</w:t>
      </w:r>
      <w:r w:rsidR="00E16177">
        <w:rPr>
          <w:rFonts w:ascii="Arial" w:hAnsi="Arial" w:cs="Arial"/>
          <w:color w:val="auto"/>
          <w:sz w:val="22"/>
          <w:szCs w:val="22"/>
        </w:rPr>
        <w:t xml:space="preserve"> 1 i 2</w:t>
      </w:r>
      <w:r w:rsidRPr="000D4595">
        <w:rPr>
          <w:rFonts w:ascii="Arial" w:hAnsi="Arial" w:cs="Arial"/>
          <w:color w:val="auto"/>
          <w:sz w:val="22"/>
          <w:szCs w:val="22"/>
        </w:rPr>
        <w:t xml:space="preserve"> podlegają unieważnieniu, a na miejsce unieważnionych wchodzą postanowienia umowne w pierwotnym brzmieniu.</w:t>
      </w:r>
    </w:p>
    <w:p w14:paraId="7BF0DD48" w14:textId="580D81D6" w:rsidR="00C66D95" w:rsidRPr="000D4595" w:rsidRDefault="00910FCC" w:rsidP="00175580">
      <w:pPr>
        <w:pStyle w:val="Default"/>
        <w:numPr>
          <w:ilvl w:val="0"/>
          <w:numId w:val="19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0D4595">
        <w:rPr>
          <w:rFonts w:ascii="Arial" w:hAnsi="Arial" w:cs="Arial"/>
          <w:color w:val="auto"/>
          <w:sz w:val="22"/>
          <w:szCs w:val="22"/>
        </w:rPr>
        <w:t xml:space="preserve">Zamawiający dopuszcza możliwość zamiany przedmiotu zamówienia na inny przedmiot w przypadku trudności z pozyskaniem danego elementu z rynku w przypadku gdy proponowany zamiennie element przedmiotu zamówienia jest obiektywnie lepszy od </w:t>
      </w:r>
      <w:r w:rsidR="00EC4390" w:rsidRPr="000D4595">
        <w:rPr>
          <w:rFonts w:ascii="Arial" w:hAnsi="Arial" w:cs="Arial"/>
          <w:color w:val="auto"/>
          <w:sz w:val="22"/>
          <w:szCs w:val="22"/>
        </w:rPr>
        <w:t>elementu zaoferowanego pierwotnie.</w:t>
      </w:r>
      <w:r w:rsidR="00C66D95" w:rsidRPr="000D459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3FF1828" w14:textId="77777777" w:rsidR="00175580" w:rsidRDefault="00175580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2661BAD" w14:textId="2DDA875C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024093E4" w14:textId="78D33179" w:rsidR="00C66D95" w:rsidRDefault="00C66D95" w:rsidP="00443A7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RĘKOJMIA ZA WADY I GWAR</w:t>
      </w:r>
      <w:r w:rsidR="0074343D">
        <w:rPr>
          <w:rFonts w:ascii="Arial" w:hAnsi="Arial" w:cs="Arial"/>
          <w:b/>
          <w:bCs/>
          <w:color w:val="auto"/>
          <w:sz w:val="22"/>
          <w:szCs w:val="22"/>
        </w:rPr>
        <w:t>AN</w:t>
      </w:r>
      <w:r>
        <w:rPr>
          <w:rFonts w:ascii="Arial" w:hAnsi="Arial" w:cs="Arial"/>
          <w:b/>
          <w:bCs/>
          <w:color w:val="auto"/>
          <w:sz w:val="22"/>
          <w:szCs w:val="22"/>
        </w:rPr>
        <w:t>CJA JAKO</w:t>
      </w:r>
      <w:r w:rsidR="0074343D">
        <w:rPr>
          <w:rFonts w:ascii="Arial" w:hAnsi="Arial" w:cs="Arial"/>
          <w:b/>
          <w:bCs/>
          <w:color w:val="auto"/>
          <w:sz w:val="22"/>
          <w:szCs w:val="22"/>
        </w:rPr>
        <w:t>Ś</w:t>
      </w:r>
      <w:r>
        <w:rPr>
          <w:rFonts w:ascii="Arial" w:hAnsi="Arial" w:cs="Arial"/>
          <w:b/>
          <w:bCs/>
          <w:color w:val="auto"/>
          <w:sz w:val="22"/>
          <w:szCs w:val="22"/>
        </w:rPr>
        <w:t>CI</w:t>
      </w:r>
    </w:p>
    <w:p w14:paraId="62D767F9" w14:textId="77777777" w:rsidR="00E16177" w:rsidRDefault="00E16177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487E3090" w14:textId="77777777" w:rsidR="00EB403C" w:rsidRDefault="00C66D95" w:rsidP="00175580">
      <w:pPr>
        <w:pStyle w:val="Default"/>
        <w:numPr>
          <w:ilvl w:val="0"/>
          <w:numId w:val="21"/>
        </w:numPr>
        <w:spacing w:after="5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okresie obowiązywania, po rozwiązaniu lub po wygaśnięciu Umowy, Wykonawca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odpowiada wobec Zamawiającego na zasadach uregulowanych w Kodeksie cywilnym za wszelkie szkody, (wydatki, koszty postępowań) oraz roszczenia osób trzecich w przypadku,</w:t>
      </w:r>
      <w:r w:rsidR="0017558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gdy będą one wynikać z wad przedmiotu umowy lub niedołożenia należytej staranności przez Wykonawcę przy wykonywaniu przedmiotu umowy. </w:t>
      </w:r>
    </w:p>
    <w:p w14:paraId="608B6598" w14:textId="77777777" w:rsidR="00EB403C" w:rsidRDefault="00C66D95" w:rsidP="00175580">
      <w:pPr>
        <w:pStyle w:val="Default"/>
        <w:numPr>
          <w:ilvl w:val="0"/>
          <w:numId w:val="21"/>
        </w:numPr>
        <w:spacing w:after="5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EB403C">
        <w:rPr>
          <w:rFonts w:ascii="Arial" w:hAnsi="Arial" w:cs="Arial"/>
          <w:color w:val="auto"/>
          <w:sz w:val="22"/>
          <w:szCs w:val="22"/>
        </w:rPr>
        <w:t>Odpowiedzialność z tytułu gwarancji obejmuje zarówno wady powstałe z przyczyn tkwiących w sprzęcie w chwili dokonania jego odbioru przez Z</w:t>
      </w:r>
      <w:r w:rsidR="00583D05" w:rsidRPr="00EB403C">
        <w:rPr>
          <w:rFonts w:ascii="Arial" w:hAnsi="Arial" w:cs="Arial"/>
          <w:color w:val="auto"/>
          <w:sz w:val="22"/>
          <w:szCs w:val="22"/>
        </w:rPr>
        <w:t>a</w:t>
      </w:r>
      <w:r w:rsidRPr="00EB403C">
        <w:rPr>
          <w:rFonts w:ascii="Arial" w:hAnsi="Arial" w:cs="Arial"/>
          <w:color w:val="auto"/>
          <w:sz w:val="22"/>
          <w:szCs w:val="22"/>
        </w:rPr>
        <w:t>mawiającego, jak i wszystkie inne wady fizyczne towaru, powstałe z przyczyn, za które Wykonawca ponosi odpowiedzialność pod warunkiem, że wady te ujawnią się w ciągu terminu obowiązywania gwarancji</w:t>
      </w:r>
      <w:r w:rsidR="00C44F83" w:rsidRPr="00EB403C">
        <w:rPr>
          <w:rFonts w:ascii="Arial" w:hAnsi="Arial" w:cs="Arial"/>
          <w:color w:val="auto"/>
          <w:sz w:val="22"/>
          <w:szCs w:val="22"/>
        </w:rPr>
        <w:t>.</w:t>
      </w:r>
      <w:r w:rsidRPr="00EB403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EB1B25D" w14:textId="77777777" w:rsidR="00EB403C" w:rsidRDefault="00583D05" w:rsidP="00175580">
      <w:pPr>
        <w:pStyle w:val="Default"/>
        <w:numPr>
          <w:ilvl w:val="0"/>
          <w:numId w:val="21"/>
        </w:numPr>
        <w:spacing w:after="5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EB403C">
        <w:rPr>
          <w:rFonts w:ascii="Arial" w:hAnsi="Arial" w:cs="Arial"/>
          <w:color w:val="auto"/>
          <w:sz w:val="22"/>
          <w:szCs w:val="22"/>
        </w:rPr>
        <w:t>Zamawiający</w:t>
      </w:r>
      <w:r w:rsidR="00C66D95" w:rsidRPr="00EB403C">
        <w:rPr>
          <w:rFonts w:ascii="Arial" w:hAnsi="Arial" w:cs="Arial"/>
          <w:color w:val="auto"/>
          <w:sz w:val="22"/>
          <w:szCs w:val="22"/>
        </w:rPr>
        <w:t xml:space="preserve"> powiadamia Wykonawcę o wadach w przedmiocie umowy, stwierdzonych w okresie gwarancji</w:t>
      </w:r>
      <w:r w:rsidR="00C44F83" w:rsidRPr="00EB403C">
        <w:rPr>
          <w:rFonts w:ascii="Arial" w:hAnsi="Arial" w:cs="Arial"/>
          <w:color w:val="auto"/>
          <w:sz w:val="22"/>
          <w:szCs w:val="22"/>
        </w:rPr>
        <w:t>.</w:t>
      </w:r>
    </w:p>
    <w:p w14:paraId="148BA05B" w14:textId="50E824D8" w:rsidR="00EB403C" w:rsidRDefault="00C66D95" w:rsidP="00175580">
      <w:pPr>
        <w:pStyle w:val="Default"/>
        <w:numPr>
          <w:ilvl w:val="0"/>
          <w:numId w:val="21"/>
        </w:numPr>
        <w:spacing w:after="5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EB403C">
        <w:rPr>
          <w:rFonts w:ascii="Arial" w:hAnsi="Arial" w:cs="Arial"/>
          <w:color w:val="auto"/>
          <w:sz w:val="22"/>
          <w:szCs w:val="22"/>
        </w:rPr>
        <w:t>Wykonawca zobowiązany jest do usunięcia zgłoszonych przez Odbiorcę końcowego wad w terminie 14 dni od daty zgłoszenia, chyba że nie będzie to możliwe z przyczyn niezależnych od Wykonawcy. W takim przypadku Strony ustalą inny termin usunięcia wady lub wymiany towaru na koszt Wykonawcy</w:t>
      </w:r>
      <w:r w:rsidR="00C44F83" w:rsidRPr="00EB403C">
        <w:rPr>
          <w:rFonts w:ascii="Arial" w:hAnsi="Arial" w:cs="Arial"/>
          <w:color w:val="auto"/>
          <w:sz w:val="22"/>
          <w:szCs w:val="22"/>
        </w:rPr>
        <w:t>.</w:t>
      </w:r>
    </w:p>
    <w:p w14:paraId="5E813A2E" w14:textId="77777777" w:rsidR="00EB403C" w:rsidRDefault="00C66D95" w:rsidP="00175580">
      <w:pPr>
        <w:pStyle w:val="Default"/>
        <w:numPr>
          <w:ilvl w:val="0"/>
          <w:numId w:val="21"/>
        </w:numPr>
        <w:spacing w:after="5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EB403C">
        <w:rPr>
          <w:rFonts w:ascii="Arial" w:hAnsi="Arial" w:cs="Arial"/>
          <w:color w:val="auto"/>
          <w:sz w:val="22"/>
          <w:szCs w:val="22"/>
        </w:rPr>
        <w:t>Odbiorca końcowy może dochodzić roszczeń z tytułu gwarancji jakości także po terminie określonym w ust. 3 jeżeli reklamował wadę sprzętu przed upływem tego terminu</w:t>
      </w:r>
      <w:r w:rsidR="00C44F83" w:rsidRPr="00EB403C">
        <w:rPr>
          <w:rFonts w:ascii="Arial" w:hAnsi="Arial" w:cs="Arial"/>
          <w:color w:val="auto"/>
          <w:sz w:val="22"/>
          <w:szCs w:val="22"/>
        </w:rPr>
        <w:t>.</w:t>
      </w:r>
    </w:p>
    <w:p w14:paraId="0510F20E" w14:textId="1EA1EDED" w:rsidR="00C66D95" w:rsidRPr="00EB403C" w:rsidRDefault="00C66D95" w:rsidP="00EB403C">
      <w:pPr>
        <w:pStyle w:val="Default"/>
        <w:numPr>
          <w:ilvl w:val="0"/>
          <w:numId w:val="21"/>
        </w:numPr>
        <w:spacing w:after="58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EB403C">
        <w:rPr>
          <w:rFonts w:ascii="Arial" w:hAnsi="Arial" w:cs="Arial"/>
          <w:color w:val="auto"/>
          <w:sz w:val="22"/>
          <w:szCs w:val="22"/>
        </w:rPr>
        <w:lastRenderedPageBreak/>
        <w:t>Gwarancja udzielona przez Wykonawcę nie wyłącza uprawnień odbiorcy końcowego z tytułu gwarancji udzielonej przez producenta sprzętu. Warunki gwarancji mają pierwszeństwo przed warunkami gwarancji udzielonymi przez producenta sprzętu w zakresie, w jakim przyznają odbiorcy końcowemu silniejszą ochronę</w:t>
      </w:r>
      <w:r w:rsidR="00C44F83" w:rsidRPr="00EB403C">
        <w:rPr>
          <w:rFonts w:ascii="Arial" w:hAnsi="Arial" w:cs="Arial"/>
          <w:color w:val="auto"/>
          <w:sz w:val="22"/>
          <w:szCs w:val="22"/>
        </w:rPr>
        <w:t>.</w:t>
      </w:r>
    </w:p>
    <w:p w14:paraId="7622AE77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B8C11F4" w14:textId="0BE37CF8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p w14:paraId="379987E5" w14:textId="313DE081" w:rsidR="00C66D95" w:rsidRDefault="00C66D95" w:rsidP="00443A7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PODWYKONAWCY</w:t>
      </w:r>
    </w:p>
    <w:p w14:paraId="510A1E28" w14:textId="77777777" w:rsidR="00314CF2" w:rsidRDefault="00314CF2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123B4690" w14:textId="77777777" w:rsidR="003275E4" w:rsidRDefault="00C66D95" w:rsidP="00175580">
      <w:pPr>
        <w:pStyle w:val="Default"/>
        <w:numPr>
          <w:ilvl w:val="0"/>
          <w:numId w:val="23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Wykonawca może powierzyć wykonanie części zamówienia Podwykonawcy. </w:t>
      </w:r>
    </w:p>
    <w:p w14:paraId="1F6500F8" w14:textId="74DA518D" w:rsidR="003275E4" w:rsidRDefault="00C66D95" w:rsidP="00175580">
      <w:pPr>
        <w:pStyle w:val="Default"/>
        <w:numPr>
          <w:ilvl w:val="0"/>
          <w:numId w:val="23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275E4">
        <w:rPr>
          <w:rFonts w:ascii="Arial" w:hAnsi="Arial" w:cs="Arial"/>
          <w:color w:val="auto"/>
          <w:sz w:val="22"/>
          <w:szCs w:val="22"/>
        </w:rPr>
        <w:t xml:space="preserve">Jeżeli Wykonawca zamierza powierzyć wykonanie części </w:t>
      </w:r>
      <w:r w:rsidR="00175580" w:rsidRPr="003275E4">
        <w:rPr>
          <w:rFonts w:ascii="Arial" w:hAnsi="Arial" w:cs="Arial"/>
          <w:color w:val="auto"/>
          <w:sz w:val="22"/>
          <w:szCs w:val="22"/>
        </w:rPr>
        <w:t>zamówienia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 Podwykonawcy,</w:t>
      </w:r>
      <w:r w:rsidR="00175580" w:rsidRPr="003275E4">
        <w:rPr>
          <w:rFonts w:ascii="Arial" w:hAnsi="Arial" w:cs="Arial"/>
          <w:color w:val="auto"/>
          <w:sz w:val="22"/>
          <w:szCs w:val="22"/>
        </w:rPr>
        <w:t xml:space="preserve"> powinien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 wskazać w ofercie tę część zamówienia, oraz podać nazwy </w:t>
      </w:r>
      <w:r w:rsidR="00175580" w:rsidRPr="003275E4">
        <w:rPr>
          <w:rFonts w:ascii="Arial" w:hAnsi="Arial" w:cs="Arial"/>
          <w:color w:val="auto"/>
          <w:sz w:val="22"/>
          <w:szCs w:val="22"/>
        </w:rPr>
        <w:t>ewentualnych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 podwykonawców </w:t>
      </w:r>
      <w:r w:rsidR="00175580" w:rsidRPr="003275E4">
        <w:rPr>
          <w:rFonts w:ascii="Arial" w:hAnsi="Arial" w:cs="Arial"/>
          <w:color w:val="auto"/>
          <w:sz w:val="22"/>
          <w:szCs w:val="22"/>
        </w:rPr>
        <w:t>jeżeli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 są już znani. </w:t>
      </w:r>
    </w:p>
    <w:p w14:paraId="7FA8C215" w14:textId="60C2BE3F" w:rsidR="003275E4" w:rsidRDefault="00C66D95" w:rsidP="00175580">
      <w:pPr>
        <w:pStyle w:val="Default"/>
        <w:numPr>
          <w:ilvl w:val="0"/>
          <w:numId w:val="23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275E4">
        <w:rPr>
          <w:rFonts w:ascii="Arial" w:hAnsi="Arial" w:cs="Arial"/>
          <w:color w:val="auto"/>
          <w:sz w:val="22"/>
          <w:szCs w:val="22"/>
        </w:rPr>
        <w:t>Zamawiający może badać, czy nie zachodzą wobec podwykonawcy</w:t>
      </w:r>
      <w:r w:rsidR="000A2FD2">
        <w:rPr>
          <w:rFonts w:ascii="Arial" w:hAnsi="Arial" w:cs="Arial"/>
          <w:color w:val="auto"/>
          <w:sz w:val="22"/>
          <w:szCs w:val="22"/>
        </w:rPr>
        <w:t xml:space="preserve"> </w:t>
      </w:r>
      <w:r w:rsidRPr="003275E4">
        <w:rPr>
          <w:rFonts w:ascii="Arial" w:hAnsi="Arial" w:cs="Arial"/>
          <w:color w:val="auto"/>
          <w:sz w:val="22"/>
          <w:szCs w:val="22"/>
        </w:rPr>
        <w:t>- nie będącego podmiotem udostępniającym zasoby podstawy wykluczenia, o których mowa w art. 108 ustawy Pzp. Wykonawca na żądanie Zamawiającego przedstawia oświadczenie, o którym mowa w art. 125 ust.</w:t>
      </w:r>
      <w:r w:rsidR="000A2FD2">
        <w:rPr>
          <w:rFonts w:ascii="Arial" w:hAnsi="Arial" w:cs="Arial"/>
          <w:color w:val="auto"/>
          <w:sz w:val="22"/>
          <w:szCs w:val="22"/>
        </w:rPr>
        <w:t xml:space="preserve"> 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1 ustawy Pzp lub podmiotowe środki dowodowe </w:t>
      </w:r>
      <w:r w:rsidR="00443A78" w:rsidRPr="003275E4">
        <w:rPr>
          <w:rFonts w:ascii="Arial" w:hAnsi="Arial" w:cs="Arial"/>
          <w:color w:val="auto"/>
          <w:sz w:val="22"/>
          <w:szCs w:val="22"/>
        </w:rPr>
        <w:t>dotyczące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 tego podwykonawcy. </w:t>
      </w:r>
    </w:p>
    <w:p w14:paraId="5E7A5C3F" w14:textId="77777777" w:rsidR="003275E4" w:rsidRDefault="00C66D95" w:rsidP="00175580">
      <w:pPr>
        <w:pStyle w:val="Default"/>
        <w:numPr>
          <w:ilvl w:val="0"/>
          <w:numId w:val="23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275E4">
        <w:rPr>
          <w:rFonts w:ascii="Arial" w:hAnsi="Arial" w:cs="Arial"/>
          <w:color w:val="auto"/>
          <w:sz w:val="22"/>
          <w:szCs w:val="22"/>
        </w:rPr>
        <w:t>Jeżeli wobec podwykonawcy zachodzą podstawy wykluczenia, Zamawiający żąd</w:t>
      </w:r>
      <w:r w:rsidR="00583D05" w:rsidRPr="003275E4">
        <w:rPr>
          <w:rFonts w:ascii="Arial" w:hAnsi="Arial" w:cs="Arial"/>
          <w:color w:val="auto"/>
          <w:sz w:val="22"/>
          <w:szCs w:val="22"/>
        </w:rPr>
        <w:t>a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, aby </w:t>
      </w:r>
      <w:r w:rsidR="00443A78" w:rsidRPr="003275E4">
        <w:rPr>
          <w:rFonts w:ascii="Arial" w:hAnsi="Arial" w:cs="Arial"/>
          <w:color w:val="auto"/>
          <w:sz w:val="22"/>
          <w:szCs w:val="22"/>
        </w:rPr>
        <w:t xml:space="preserve"> 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Wykonawca w terminie określonym przez Zamawiającego zastąpił tego podwykonawcę </w:t>
      </w:r>
      <w:r w:rsidR="00443A78" w:rsidRPr="003275E4">
        <w:rPr>
          <w:rFonts w:ascii="Arial" w:hAnsi="Arial" w:cs="Arial"/>
          <w:color w:val="auto"/>
          <w:sz w:val="22"/>
          <w:szCs w:val="22"/>
        </w:rPr>
        <w:t xml:space="preserve"> 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pod rygorem niedopuszczenia podwykonawcy do </w:t>
      </w:r>
      <w:r w:rsidR="00583D05" w:rsidRPr="003275E4">
        <w:rPr>
          <w:rFonts w:ascii="Arial" w:hAnsi="Arial" w:cs="Arial"/>
          <w:color w:val="auto"/>
          <w:sz w:val="22"/>
          <w:szCs w:val="22"/>
        </w:rPr>
        <w:t>realizacji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 części zamówienia. </w:t>
      </w:r>
    </w:p>
    <w:p w14:paraId="019243D6" w14:textId="77777777" w:rsidR="003275E4" w:rsidRDefault="00C66D95" w:rsidP="00175580">
      <w:pPr>
        <w:pStyle w:val="Default"/>
        <w:numPr>
          <w:ilvl w:val="0"/>
          <w:numId w:val="23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275E4">
        <w:rPr>
          <w:rFonts w:ascii="Arial" w:hAnsi="Arial" w:cs="Arial"/>
          <w:color w:val="auto"/>
          <w:sz w:val="22"/>
          <w:szCs w:val="22"/>
        </w:rPr>
        <w:t xml:space="preserve">Powierzenie wykonania części zamówienia podwykonawcom nie zwalnia Wykonawcy </w:t>
      </w:r>
      <w:r w:rsidR="00443A78" w:rsidRPr="003275E4">
        <w:rPr>
          <w:rFonts w:ascii="Arial" w:hAnsi="Arial" w:cs="Arial"/>
          <w:color w:val="auto"/>
          <w:sz w:val="22"/>
          <w:szCs w:val="22"/>
        </w:rPr>
        <w:t xml:space="preserve"> 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z odpowiedzialności za należyte wykonanie tego zamówienia. </w:t>
      </w:r>
    </w:p>
    <w:p w14:paraId="13FCD343" w14:textId="634113C0" w:rsidR="00C66D95" w:rsidRPr="003275E4" w:rsidRDefault="00C66D95" w:rsidP="00175580">
      <w:pPr>
        <w:pStyle w:val="Default"/>
        <w:numPr>
          <w:ilvl w:val="0"/>
          <w:numId w:val="23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275E4">
        <w:rPr>
          <w:rFonts w:ascii="Arial" w:hAnsi="Arial" w:cs="Arial"/>
          <w:color w:val="auto"/>
          <w:sz w:val="22"/>
          <w:szCs w:val="22"/>
        </w:rPr>
        <w:t>Umowa o podwykonawstwo nie może zawierać postanowień kształtujących prawa i</w:t>
      </w:r>
      <w:r w:rsidR="00443A78" w:rsidRPr="003275E4">
        <w:rPr>
          <w:rFonts w:ascii="Arial" w:hAnsi="Arial" w:cs="Arial"/>
          <w:color w:val="auto"/>
          <w:sz w:val="22"/>
          <w:szCs w:val="22"/>
        </w:rPr>
        <w:t xml:space="preserve"> 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obowiązki podwykonawcy, w zakresie kar umownych oraz postanowień dotyczących </w:t>
      </w:r>
      <w:r w:rsidR="00443A78" w:rsidRPr="003275E4">
        <w:rPr>
          <w:rFonts w:ascii="Arial" w:hAnsi="Arial" w:cs="Arial"/>
          <w:color w:val="auto"/>
          <w:sz w:val="22"/>
          <w:szCs w:val="22"/>
        </w:rPr>
        <w:t xml:space="preserve"> 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warunków wypłaty wynagrodzenia, w sposób dla niego mniej korzystny niż prawa i obowiązki Wykonawcy ukształtowane postanowieniami umowy zawartej między Zamawiającym a Wykonawcą. </w:t>
      </w:r>
    </w:p>
    <w:p w14:paraId="3D56DB92" w14:textId="77777777" w:rsidR="00443A78" w:rsidRDefault="00443A78" w:rsidP="00C66D9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5416962" w14:textId="52F37893" w:rsidR="00C66D95" w:rsidRDefault="00C66D95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1974CFB6" w14:textId="6165726C" w:rsidR="00C66D95" w:rsidRDefault="00C66D95" w:rsidP="00443A7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219E4D59" w14:textId="77777777" w:rsidR="00314CF2" w:rsidRDefault="00314CF2" w:rsidP="00443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5DE9DF74" w14:textId="77777777" w:rsidR="003275E4" w:rsidRDefault="00C66D95" w:rsidP="00FA4DE6">
      <w:pPr>
        <w:pStyle w:val="Default"/>
        <w:numPr>
          <w:ilvl w:val="0"/>
          <w:numId w:val="25"/>
        </w:numPr>
        <w:spacing w:after="14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 przypadku wystąpienia podczas realizacji niniejszej umowy potrzeby rozstrzygnięcia spraw lub problemów Strony będą je podejmować bez zbędnej zwłoki. </w:t>
      </w:r>
    </w:p>
    <w:p w14:paraId="77CB74ED" w14:textId="77777777" w:rsidR="003275E4" w:rsidRDefault="00C66D95" w:rsidP="00FA4DE6">
      <w:pPr>
        <w:pStyle w:val="Default"/>
        <w:numPr>
          <w:ilvl w:val="0"/>
          <w:numId w:val="25"/>
        </w:numPr>
        <w:spacing w:after="14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275E4">
        <w:rPr>
          <w:rFonts w:ascii="Arial" w:hAnsi="Arial" w:cs="Arial"/>
          <w:color w:val="auto"/>
          <w:sz w:val="22"/>
          <w:szCs w:val="22"/>
        </w:rPr>
        <w:t xml:space="preserve">Ewentualne spory, wynikłe w związku z realizacją przedmiotu umowy, Strony zobowiązują się rozwiązać w drodze wspólnych negocjacji, a w przypadku niemożności ustalenia kompromisu - będą rozstrzygane przez Sąd właściwy dla siedziby Zamawiającego. </w:t>
      </w:r>
    </w:p>
    <w:p w14:paraId="7EF745BC" w14:textId="77777777" w:rsidR="003275E4" w:rsidRDefault="00C66D95" w:rsidP="00FA4DE6">
      <w:pPr>
        <w:pStyle w:val="Default"/>
        <w:numPr>
          <w:ilvl w:val="0"/>
          <w:numId w:val="25"/>
        </w:numPr>
        <w:spacing w:after="14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275E4">
        <w:rPr>
          <w:rFonts w:ascii="Arial" w:hAnsi="Arial" w:cs="Arial"/>
          <w:color w:val="auto"/>
          <w:sz w:val="22"/>
          <w:szCs w:val="22"/>
        </w:rPr>
        <w:t xml:space="preserve">Niniejszą Umowę sporządzono w </w:t>
      </w:r>
      <w:r w:rsidR="00EC4390" w:rsidRPr="003275E4">
        <w:rPr>
          <w:rFonts w:ascii="Arial" w:hAnsi="Arial" w:cs="Arial"/>
          <w:color w:val="auto"/>
          <w:sz w:val="22"/>
          <w:szCs w:val="22"/>
        </w:rPr>
        <w:t>2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 jednobrzmiących egzemplarzach</w:t>
      </w:r>
      <w:r w:rsidR="00EC4390" w:rsidRPr="003275E4">
        <w:rPr>
          <w:rFonts w:ascii="Arial" w:hAnsi="Arial" w:cs="Arial"/>
          <w:color w:val="auto"/>
          <w:sz w:val="22"/>
          <w:szCs w:val="22"/>
        </w:rPr>
        <w:t xml:space="preserve"> po jednym dla każdej ze Stron.</w:t>
      </w:r>
      <w:r w:rsidRPr="003275E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85BB7C8" w14:textId="6F3B2E23" w:rsidR="00C66D95" w:rsidRPr="003275E4" w:rsidRDefault="00C66D95" w:rsidP="00FA4DE6">
      <w:pPr>
        <w:pStyle w:val="Default"/>
        <w:numPr>
          <w:ilvl w:val="0"/>
          <w:numId w:val="25"/>
        </w:numPr>
        <w:spacing w:after="14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3275E4">
        <w:rPr>
          <w:rFonts w:ascii="Arial" w:hAnsi="Arial" w:cs="Arial"/>
          <w:color w:val="auto"/>
          <w:sz w:val="22"/>
          <w:szCs w:val="22"/>
        </w:rPr>
        <w:t xml:space="preserve">Integralną część niniejszej umowy stanowi SWZ oraz oferta Wykonawcy. </w:t>
      </w:r>
    </w:p>
    <w:p w14:paraId="06ED26BB" w14:textId="77777777" w:rsidR="00443A78" w:rsidRDefault="00443A78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CB76942" w14:textId="77777777" w:rsidR="007D7DBB" w:rsidRDefault="007D7DBB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3A6F8AC" w14:textId="77777777" w:rsidR="00EC4390" w:rsidRDefault="00EC4390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211974B" w14:textId="77777777" w:rsidR="00EC4390" w:rsidRDefault="00EC4390" w:rsidP="00FA4D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1A67A13" w14:textId="77777777" w:rsidR="00C66D95" w:rsidRDefault="00C66D95" w:rsidP="00C66D9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43A78" w14:paraId="42B05E3A" w14:textId="77777777" w:rsidTr="00443A78">
        <w:tc>
          <w:tcPr>
            <w:tcW w:w="3020" w:type="dxa"/>
          </w:tcPr>
          <w:p w14:paraId="78E2BD66" w14:textId="46120334" w:rsidR="00443A78" w:rsidRDefault="00443A78" w:rsidP="00443A7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ZAMAWIAJĄCY</w:t>
            </w:r>
          </w:p>
        </w:tc>
        <w:tc>
          <w:tcPr>
            <w:tcW w:w="3021" w:type="dxa"/>
          </w:tcPr>
          <w:p w14:paraId="2D88E4B2" w14:textId="77777777" w:rsidR="00443A78" w:rsidRDefault="00443A78" w:rsidP="00443A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77BA5734" w14:textId="3FDAC05A" w:rsidR="00443A78" w:rsidRDefault="00443A78" w:rsidP="00443A7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WYKONAWCA</w:t>
            </w:r>
          </w:p>
        </w:tc>
      </w:tr>
    </w:tbl>
    <w:p w14:paraId="539D9418" w14:textId="2055FA20" w:rsidR="00EC6318" w:rsidRDefault="00443A78" w:rsidP="00C66D95">
      <w:r>
        <w:rPr>
          <w:rFonts w:ascii="Arial" w:hAnsi="Arial" w:cs="Arial"/>
          <w:b/>
          <w:bCs/>
        </w:rPr>
        <w:t xml:space="preserve">    </w:t>
      </w:r>
      <w:r w:rsidR="006D5B8B">
        <w:rPr>
          <w:rFonts w:ascii="Arial" w:hAnsi="Arial" w:cs="Arial"/>
          <w:b/>
          <w:bCs/>
        </w:rPr>
        <w:t xml:space="preserve">            </w:t>
      </w:r>
    </w:p>
    <w:sectPr w:rsidR="00EC6318" w:rsidSect="003275E4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CAA4A" w14:textId="77777777" w:rsidR="00402ACF" w:rsidRDefault="00402ACF" w:rsidP="00C66D95">
      <w:pPr>
        <w:spacing w:after="0" w:line="240" w:lineRule="auto"/>
      </w:pPr>
      <w:r>
        <w:separator/>
      </w:r>
    </w:p>
  </w:endnote>
  <w:endnote w:type="continuationSeparator" w:id="0">
    <w:p w14:paraId="28800730" w14:textId="77777777" w:rsidR="00402ACF" w:rsidRDefault="00402ACF" w:rsidP="00C66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BAC9" w14:textId="77777777" w:rsidR="00402ACF" w:rsidRDefault="00402ACF" w:rsidP="00C66D95">
      <w:pPr>
        <w:spacing w:after="0" w:line="240" w:lineRule="auto"/>
      </w:pPr>
      <w:r>
        <w:separator/>
      </w:r>
    </w:p>
  </w:footnote>
  <w:footnote w:type="continuationSeparator" w:id="0">
    <w:p w14:paraId="71046F28" w14:textId="77777777" w:rsidR="00402ACF" w:rsidRDefault="00402ACF" w:rsidP="00C66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988EF" w14:textId="5B36B354" w:rsidR="00122D86" w:rsidRDefault="00122D86">
    <w:pPr>
      <w:pStyle w:val="Nagwek"/>
    </w:pPr>
    <w:r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42271D57" wp14:editId="13CDAB43">
          <wp:extent cx="5760720" cy="47810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253F"/>
    <w:multiLevelType w:val="hybridMultilevel"/>
    <w:tmpl w:val="1C683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235A"/>
    <w:multiLevelType w:val="hybridMultilevel"/>
    <w:tmpl w:val="EF2631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81E0C"/>
    <w:multiLevelType w:val="hybridMultilevel"/>
    <w:tmpl w:val="ADFC3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638E"/>
    <w:multiLevelType w:val="hybridMultilevel"/>
    <w:tmpl w:val="A31AA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6019A"/>
    <w:multiLevelType w:val="hybridMultilevel"/>
    <w:tmpl w:val="5F7A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4FC7"/>
    <w:multiLevelType w:val="hybridMultilevel"/>
    <w:tmpl w:val="A412B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030FD"/>
    <w:multiLevelType w:val="hybridMultilevel"/>
    <w:tmpl w:val="7E7E2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775F1"/>
    <w:multiLevelType w:val="hybridMultilevel"/>
    <w:tmpl w:val="E188B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7922"/>
    <w:multiLevelType w:val="hybridMultilevel"/>
    <w:tmpl w:val="383CE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B4D2E"/>
    <w:multiLevelType w:val="hybridMultilevel"/>
    <w:tmpl w:val="DD0E0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27263"/>
    <w:multiLevelType w:val="hybridMultilevel"/>
    <w:tmpl w:val="075C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72091B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35BD5"/>
    <w:multiLevelType w:val="hybridMultilevel"/>
    <w:tmpl w:val="FE8C0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A1428"/>
    <w:multiLevelType w:val="hybridMultilevel"/>
    <w:tmpl w:val="84D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16A3D"/>
    <w:multiLevelType w:val="hybridMultilevel"/>
    <w:tmpl w:val="E2849A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80F273C"/>
    <w:multiLevelType w:val="hybridMultilevel"/>
    <w:tmpl w:val="FDEE1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56DA5"/>
    <w:multiLevelType w:val="hybridMultilevel"/>
    <w:tmpl w:val="523EA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816F3"/>
    <w:multiLevelType w:val="hybridMultilevel"/>
    <w:tmpl w:val="8DDC9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E4E7B"/>
    <w:multiLevelType w:val="hybridMultilevel"/>
    <w:tmpl w:val="275C7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74751"/>
    <w:multiLevelType w:val="hybridMultilevel"/>
    <w:tmpl w:val="4A669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36175"/>
    <w:multiLevelType w:val="hybridMultilevel"/>
    <w:tmpl w:val="B1E4F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158D5"/>
    <w:multiLevelType w:val="hybridMultilevel"/>
    <w:tmpl w:val="C4D22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E0558"/>
    <w:multiLevelType w:val="hybridMultilevel"/>
    <w:tmpl w:val="4B80E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31D26"/>
    <w:multiLevelType w:val="hybridMultilevel"/>
    <w:tmpl w:val="EB6E7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25263"/>
    <w:multiLevelType w:val="hybridMultilevel"/>
    <w:tmpl w:val="DBF84F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92546E8"/>
    <w:multiLevelType w:val="hybridMultilevel"/>
    <w:tmpl w:val="F724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97DCC"/>
    <w:multiLevelType w:val="hybridMultilevel"/>
    <w:tmpl w:val="B7441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61576"/>
    <w:multiLevelType w:val="hybridMultilevel"/>
    <w:tmpl w:val="2F66D3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339089">
    <w:abstractNumId w:val="26"/>
  </w:num>
  <w:num w:numId="2" w16cid:durableId="1317419553">
    <w:abstractNumId w:val="1"/>
  </w:num>
  <w:num w:numId="3" w16cid:durableId="118845586">
    <w:abstractNumId w:val="21"/>
  </w:num>
  <w:num w:numId="4" w16cid:durableId="1171943746">
    <w:abstractNumId w:val="7"/>
  </w:num>
  <w:num w:numId="5" w16cid:durableId="1350913877">
    <w:abstractNumId w:val="16"/>
  </w:num>
  <w:num w:numId="6" w16cid:durableId="2086487723">
    <w:abstractNumId w:val="25"/>
  </w:num>
  <w:num w:numId="7" w16cid:durableId="1352537331">
    <w:abstractNumId w:val="11"/>
  </w:num>
  <w:num w:numId="8" w16cid:durableId="1305238202">
    <w:abstractNumId w:val="10"/>
  </w:num>
  <w:num w:numId="9" w16cid:durableId="639385963">
    <w:abstractNumId w:val="8"/>
  </w:num>
  <w:num w:numId="10" w16cid:durableId="1604652383">
    <w:abstractNumId w:val="4"/>
  </w:num>
  <w:num w:numId="11" w16cid:durableId="1216048094">
    <w:abstractNumId w:val="14"/>
  </w:num>
  <w:num w:numId="12" w16cid:durableId="1345939329">
    <w:abstractNumId w:val="24"/>
  </w:num>
  <w:num w:numId="13" w16cid:durableId="528103915">
    <w:abstractNumId w:val="6"/>
  </w:num>
  <w:num w:numId="14" w16cid:durableId="548104063">
    <w:abstractNumId w:val="18"/>
  </w:num>
  <w:num w:numId="15" w16cid:durableId="1306551046">
    <w:abstractNumId w:val="22"/>
  </w:num>
  <w:num w:numId="16" w16cid:durableId="761341995">
    <w:abstractNumId w:val="15"/>
  </w:num>
  <w:num w:numId="17" w16cid:durableId="115879069">
    <w:abstractNumId w:val="3"/>
  </w:num>
  <w:num w:numId="18" w16cid:durableId="2131315961">
    <w:abstractNumId w:val="5"/>
  </w:num>
  <w:num w:numId="19" w16cid:durableId="916212767">
    <w:abstractNumId w:val="20"/>
  </w:num>
  <w:num w:numId="20" w16cid:durableId="325793507">
    <w:abstractNumId w:val="2"/>
  </w:num>
  <w:num w:numId="21" w16cid:durableId="1757438227">
    <w:abstractNumId w:val="19"/>
  </w:num>
  <w:num w:numId="22" w16cid:durableId="1425106849">
    <w:abstractNumId w:val="0"/>
  </w:num>
  <w:num w:numId="23" w16cid:durableId="472798381">
    <w:abstractNumId w:val="12"/>
  </w:num>
  <w:num w:numId="24" w16cid:durableId="1619606207">
    <w:abstractNumId w:val="17"/>
  </w:num>
  <w:num w:numId="25" w16cid:durableId="926038748">
    <w:abstractNumId w:val="9"/>
  </w:num>
  <w:num w:numId="26" w16cid:durableId="14039443">
    <w:abstractNumId w:val="23"/>
  </w:num>
  <w:num w:numId="27" w16cid:durableId="17087201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95"/>
    <w:rsid w:val="00026BAF"/>
    <w:rsid w:val="000A2FD2"/>
    <w:rsid w:val="000B1DB6"/>
    <w:rsid w:val="000C7256"/>
    <w:rsid w:val="000D01D4"/>
    <w:rsid w:val="000D4595"/>
    <w:rsid w:val="00117183"/>
    <w:rsid w:val="0011777D"/>
    <w:rsid w:val="00122D86"/>
    <w:rsid w:val="00165A50"/>
    <w:rsid w:val="001666BD"/>
    <w:rsid w:val="0016742B"/>
    <w:rsid w:val="00175580"/>
    <w:rsid w:val="001F7E5D"/>
    <w:rsid w:val="00232114"/>
    <w:rsid w:val="002569D1"/>
    <w:rsid w:val="00276C78"/>
    <w:rsid w:val="00296115"/>
    <w:rsid w:val="002E1A53"/>
    <w:rsid w:val="002E2CB0"/>
    <w:rsid w:val="002F7580"/>
    <w:rsid w:val="00314CF2"/>
    <w:rsid w:val="003171A6"/>
    <w:rsid w:val="003275E4"/>
    <w:rsid w:val="00340AB9"/>
    <w:rsid w:val="00386A6B"/>
    <w:rsid w:val="00394160"/>
    <w:rsid w:val="003D05F2"/>
    <w:rsid w:val="003E6AC7"/>
    <w:rsid w:val="00402ACF"/>
    <w:rsid w:val="00426923"/>
    <w:rsid w:val="004426ED"/>
    <w:rsid w:val="00443A78"/>
    <w:rsid w:val="00476098"/>
    <w:rsid w:val="004C4CAD"/>
    <w:rsid w:val="004F27AC"/>
    <w:rsid w:val="00502CA0"/>
    <w:rsid w:val="0056094A"/>
    <w:rsid w:val="0056431D"/>
    <w:rsid w:val="00583D05"/>
    <w:rsid w:val="005E3438"/>
    <w:rsid w:val="005F3B20"/>
    <w:rsid w:val="00625DE2"/>
    <w:rsid w:val="006710C5"/>
    <w:rsid w:val="006B603B"/>
    <w:rsid w:val="006C1EED"/>
    <w:rsid w:val="006D5B8B"/>
    <w:rsid w:val="006E18B7"/>
    <w:rsid w:val="0070264F"/>
    <w:rsid w:val="0074343D"/>
    <w:rsid w:val="00771E9B"/>
    <w:rsid w:val="00785D07"/>
    <w:rsid w:val="00797438"/>
    <w:rsid w:val="007C3EC8"/>
    <w:rsid w:val="007D6122"/>
    <w:rsid w:val="007D7DBB"/>
    <w:rsid w:val="008053D3"/>
    <w:rsid w:val="008A433F"/>
    <w:rsid w:val="008B6F82"/>
    <w:rsid w:val="008C255F"/>
    <w:rsid w:val="008D6842"/>
    <w:rsid w:val="008E2A83"/>
    <w:rsid w:val="00910FCC"/>
    <w:rsid w:val="00921B45"/>
    <w:rsid w:val="00935BF6"/>
    <w:rsid w:val="00943C29"/>
    <w:rsid w:val="009C3967"/>
    <w:rsid w:val="009C7A1A"/>
    <w:rsid w:val="009D5265"/>
    <w:rsid w:val="009D6073"/>
    <w:rsid w:val="009F3CD4"/>
    <w:rsid w:val="009F447E"/>
    <w:rsid w:val="00A20FD9"/>
    <w:rsid w:val="00A34696"/>
    <w:rsid w:val="00A43746"/>
    <w:rsid w:val="00A501D1"/>
    <w:rsid w:val="00A70C0E"/>
    <w:rsid w:val="00A943EE"/>
    <w:rsid w:val="00AA61AB"/>
    <w:rsid w:val="00AD1484"/>
    <w:rsid w:val="00AE10A3"/>
    <w:rsid w:val="00B068E8"/>
    <w:rsid w:val="00B36303"/>
    <w:rsid w:val="00B84245"/>
    <w:rsid w:val="00BD5564"/>
    <w:rsid w:val="00C11897"/>
    <w:rsid w:val="00C16DF9"/>
    <w:rsid w:val="00C44F83"/>
    <w:rsid w:val="00C45B8B"/>
    <w:rsid w:val="00C546F7"/>
    <w:rsid w:val="00C66D95"/>
    <w:rsid w:val="00CA00A9"/>
    <w:rsid w:val="00CD3665"/>
    <w:rsid w:val="00CF5C32"/>
    <w:rsid w:val="00D03073"/>
    <w:rsid w:val="00D41999"/>
    <w:rsid w:val="00D57B12"/>
    <w:rsid w:val="00D646FF"/>
    <w:rsid w:val="00D665ED"/>
    <w:rsid w:val="00D85732"/>
    <w:rsid w:val="00D94B63"/>
    <w:rsid w:val="00DA0400"/>
    <w:rsid w:val="00DD6AE0"/>
    <w:rsid w:val="00DF77F9"/>
    <w:rsid w:val="00E0201C"/>
    <w:rsid w:val="00E16177"/>
    <w:rsid w:val="00E528CC"/>
    <w:rsid w:val="00E8711F"/>
    <w:rsid w:val="00EB403C"/>
    <w:rsid w:val="00EB5EE9"/>
    <w:rsid w:val="00EC4390"/>
    <w:rsid w:val="00EC6318"/>
    <w:rsid w:val="00ED1C89"/>
    <w:rsid w:val="00ED570F"/>
    <w:rsid w:val="00EF27BA"/>
    <w:rsid w:val="00F178AF"/>
    <w:rsid w:val="00F75C89"/>
    <w:rsid w:val="00F96674"/>
    <w:rsid w:val="00F96CB6"/>
    <w:rsid w:val="00FA4DE6"/>
    <w:rsid w:val="00FA52D1"/>
    <w:rsid w:val="00FA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056F4"/>
  <w15:docId w15:val="{9745F7C6-7A63-4EDC-8CD9-E201B957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6D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6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95"/>
  </w:style>
  <w:style w:type="paragraph" w:styleId="Stopka">
    <w:name w:val="footer"/>
    <w:basedOn w:val="Normalny"/>
    <w:link w:val="StopkaZnak"/>
    <w:uiPriority w:val="99"/>
    <w:unhideWhenUsed/>
    <w:rsid w:val="00C6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95"/>
  </w:style>
  <w:style w:type="character" w:styleId="Hipercze">
    <w:name w:val="Hyperlink"/>
    <w:basedOn w:val="Domylnaczcionkaakapitu"/>
    <w:uiPriority w:val="99"/>
    <w:unhideWhenUsed/>
    <w:rsid w:val="001755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558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3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2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2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D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5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CCB9E-B1A0-4570-8502-A1A9CA4AB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1889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Robert Narkun</cp:lastModifiedBy>
  <cp:revision>94</cp:revision>
  <dcterms:created xsi:type="dcterms:W3CDTF">2022-06-13T07:16:00Z</dcterms:created>
  <dcterms:modified xsi:type="dcterms:W3CDTF">2026-01-23T23:08:00Z</dcterms:modified>
</cp:coreProperties>
</file>